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757521-О/2024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Золкина Николая Николаевича на нарушение его конституционных прав частью первой статьи 841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Н.Н.Золкина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Н.Н.Золкин оспаривает конституционность части первой статьи 841 Трудового кодекса Российской Федерации, в соответствии с которой прекращение трудового договора оформляется приказом (распоряжением) работодателя. По мнению заявителя, оспариваемая норма, примененная в его деле судом, противоречит Конституции Российской Федерации, ее статьям 2, 6 (часть 2), 18, 19 (часть 1), 37 (часть 1), 45, 46 (части 1 и 2), 55 (часть 2), 751, 120, 123 (часть 3), поскольку позволяет работодателю злоупотреблять своими правами, нарушать установленный законом порядок применения к работнику дисциплинарного взыскания и увольнения. 2</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первая статьи 841 Трудового кодекса Российской Федерации предполагает издание одного приказа, оформляющего прекращение трудового договора с работником, и направлена на защиту интересов работников. Оспариваемое положение во взаимосвязи с частью третьей статьи 841 названного Кодекса, закрепляющей, что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данным Кодексом или иным федеральным законом, сохранялось место работы (должность), не предполагает его произвольного применения и не может расцениваться как нарушающее права работников. Как следует из жалобы, оспаривая конституционность части первой статьи 841 Трудового кодекса Российской Федерации, нарушение своих прав заявитель, восстановленный на работе решением суда, связывает с неправильным определением судом даты увольнения. Однако разрешение данного вопроса связано с исследованием фактических обстоятельств дела, что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Золкина Николая Николаевича, поскольку она не отвечает требованиям Федерального 3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