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296836-П/2017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октября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Анисимова Александра Владимировича и Анисимовой Екатерины Львовны на нарушение их конституционных прав положением пункта 62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А.В.Анисимова и Е.Л.Анисимовой,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предусматривает, что в Российской Федерации – социальном государстве, политика которого направлена на создание условий, обеспечивающих достойную жизнь и свободное развитие человека (статья 7, часть 1), каждый имеет право на жилище, а органы государственной власти и органы местного самоуправления создают условия для осуществления данного права (статья 40, части 1 и 2). Во взаимосвязи с положением ее статьи 72, согласно которому жилищное законодательство находится в совместном ведении Российской Федерации и субъектов Российской Федерации (пункт «к» части 1), это означает, что на государстве в лице органов законодательной и исполнительной власти лежит обязанность обеспечить необходимые правовые, организационные, экономические условия, в частности, для приобретения гражданами 4 коммунальных ресурсов (коммунальных услуг) в объеме, достаточном для удовлетворения их жизненных потребностей, и соответствующего качества. Одновременно из статьи 9 Конституции Российской Федерации, устанавливающей, что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(часть 1), и ее статьи 58, согласно которой каждый обязан сохранять природу и окружающую среду, бережно относиться к природным богатствам, во взаимосвязи с положениями статьи 72 (пункты «в», «д» части 1) Конституции Российской Федерации, относящей к совместному ведению Российской Федерации и субъектов Российской Федерации вопросы владения, пользования и распоряжения землей, недрами, водными и другими природными ресурсами, природопользования, охраны окружающей среды и обеспечения экологической безопасности, следует, что на указанных органах государственной власти также лежит обязанность создавать условия для максимально эффективного потребления энергетических ресурсов, в том числе посредством учета их потребления на нужды жилищно-коммунального хозяйства. Необходимость реализации приведенных конституционно-правовых императивов в их непротиворечивом единстве обусловливает комплексный, межотраслевой характер правового регулирования отношений, возникающих в процессе потребления гражданами, в частности собственниками и нанимателями помещений в многоквартирных жилых домах, коммунальных ресурсов (коммунальных услуг), в том числе водоснабжения и водоотведения. Согласно Жилищному кодексу Российской Федерации отношения по поводу предоставления коммунальных услуг и внесения платы за них составляют предмет регулирования жилищного законодательства (пункты 10 и 11 части 1 статьи 4), при этом к жилищным отношениям, связанным с предоставлением коммунальных услуг и внесением платы за них, применяется соответствующее законодательство с учетом требований, установленных данным Кодексом (статья 8). Федеральный закон от 23 ноября 2009 года № 261- 5 ФЗ «Об энергосбережении и о повышении энергетической эффективности и о внесении изменений в отдельные законодательные акты Российской Федерации», регулирующий отношения по энергосбережению и повышению энергетической эффективности (часть 1 статьи 1), оговаривает, что его положения, распространяющиеся на энергетические ресурсы, касаются и воды, подаваемой, передаваемой, потребляемой с использованием систем централизованного водоснабжения (часть 2 статьи 5). Статья 544 ГК Российской Федерации предусматривает, что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Это законоположение учитывалось Конституционным Судом Российской Федерации, который, основываясь при принятии Определения от 25 мая 2017 года Статьей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в качестве общего правила предусмотрено, что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(часть 1); 6 многоквартирные дома в срок до 1 июля 2012 года (для Республики Крым и города федерального значения Севастополя – до 1 января 2019 года)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 (часть 5);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 (часть 2). Верховный Суд Российской Федерации, отказывая своим решением от 20 декабря 2013 года в признании частично недействующим пункта 62 Правил предоставления коммунальных услуг собственникам и пользователям помещений в многоквартирных домах и жилых домов, указал, что по смыслу части 2 статьи 13 названного Федерального закона применение расчетных способов должно приводить к определению такого количественного значения энергетических ресурсов, которое явно выше количественного значения, определяемого при помощи приборов учета используемых энергетических ресурсов. Следовательно, оспариваемое положение Правил предоставления коммунальных услуг собственникам и пользователям помещений в многоквартирных домах и жилых домов устанавливает – наряду с такими методами, как использование предусмотренного теми же Правилами 7 рассчитанного среднемесячного объема потребления, а также использование данных индивидуального или коллективного прибора учета и нормативов потребления, в том числе с применением повышающих коэффициентов (статья 157 Жилищного кодекса Российской Федерации), – один из законодательно допускаемых методов (способов) расчета размера платы за поставленные коммунальные ресурсы. Данный метод применим в случаях, когда объем коммунальных ресурсов не может быть достоверно определен по показаниям прибора учета в связи с невыполнением жильцом регламентированной пунктом 81(11) названных Правил обязанности по обеспечению надлежащего состояния прибора учета, установленного в его помещении, т.е. в случаях безучетного потребления коммунальных ресурсов. Между тем, если потребитель при выходе прибора учета из строя помимо его воли (т.е. из-за неисправности) незамедлительно извещает об этом исполнителя, плата за коммунальную услугу осуществляется исходя из рассчитанного среднемесячного объема потребления коммунального ресурса потребителем (пункты 59 и 81(13) указанных Правил). Такое правовое регулирование исходит из своеобразной презумпции того, что лицо, имеющее возможность обеспечить сохранность прибора учета, но сознательно допустившее нарушение требований к его эксплуатации, осуществляет сверхнормативное потребление соответствующего ресурса, т.е. превосходящее по своему объему уровень, необходимый для удовлетворения физиологических, санитарно-гигиенических, хозяйственных потребностей человека (пункт 24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утвержденных постановлением Правительства Российской Федерации от 23 мая 2006 года № 306). 8 Соответственно, оспариваемое нормативное положение не только дает право, но и обязывает исполнителя применять установленный этим нормативным положением порядок расчета. Согласно пункту 1 статьи 393 ГК Российской Федерации должник обязан возместить кредитору убытки, причиненные неисполнением или ненадлежащим исполнением обязательства; 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 Иными словами, гражданское законодательство помимо общих способов защиты прав, предусмотренных в статье 12 ГК Российской Федерации, устанавливает и иные (специальные) способы, при условии, однако, что в силу общих принципов гражданского права допустимое законом соединение нескольких способов защиты права не имеет своей целью неосновательное обогащение кредитора. На это же указал в своем Постановлении от 13 декабря 2016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Правилами предоставления коммунальных услуг собственникам и пользователям помещений в многоквартирных домах и жилых домов в действующей с 1 января 2017 года (т.е. на момент обращения заявителей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Анисимова Александра Владимировича и Анисимовой Екатерины Львовны,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