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717336-П/2023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Вантеева Олега Алексеевича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О.А.Вантеева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5 мая 2023 года, оставленным без изменения апелляционной инстанцией, частично удовлетворено ходатайство отбывающего наказание в виде пожизненного лишения свободы гражданина О.А.Вантеева о приведении вынесенных в его отношении судебных решений в соответствие с действующим уголовным законом, однако оснований для смягчения окончательного наказания не усмотрено. Постановлением судьи Верховного Суда Российской Федерации от 24 мая 2023 года и письмом заместителя Председателя того же суда от 31 июля 2023 года отказано в удовлетворении доводов надзорных жалоб заявителя о пересмотре приговора и решения суда второй инстанции в части применения уголовного закона. 2 В этой связи О.А.Вантеев просит признать не соответствующей статьям 2, 19 (части 1 и 2), 45 (часть 1), 46 (части 1 и 2), 50 (часть 3), 52 и 54 Конституции Российской Федерации статью 10 «Обратная сила уголовного закона» УК Российской Федерации, утверждая, что суды не привели должным образом приговор в его отношении в соответствие с внесенными в уголовное законодательство изменениями.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10 УК Российской Федерации ранее уже оспаривались О.А.Вантеевым в аналогичном аспекте в его предшествующей жалобе, и по результатам ее изучения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Вантеева Олега Алексеевича,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