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725779-П/2023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Базаровой Вероники Вадимовны на нарушение ее конституционных прав положениями статей 32 и 57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В.В.Базаровой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В.В.Базарова оспаривает конституционность следующих положений Жилищного кодекса Российской Федерации: частей 1, 8 и 10 статьи 32 об обеспечении жилищных прав собственника жилого помещения при изъятии земельного участка, на котором расположено такое жилое помещение (многоквартирный дом), для государственных или муниципальных нужд, в том числе об условиях и порядке изъятия соответствующего помещения; пункта 1 части 2 статьи 57, согласно которому вне очереди жилые помещения по договорам социального найма предоставляются гражданам, 2 жилые помещения которых признаны в установленном порядке непригодными для проживания и ремонту или реконструкции не подлежат. По мнению заявительницы, оспариваемые законоположения не соответствуют статьям 7, 18, 19, 40, 45, 46 и 55 Конституции Российской Федерации в той мере, в какой они в системе действующего правового регулирования исключают обеспечение жилым помещением (на основании договора социального найма и общей площадью, рассчитанной с учетом нормы предоставления) граждан, признанных нуждающимися в жилье и являющихся собственниками жилого помещения, расположенного в аварийном и подлежащем сносу многоквартирном доме, и тем самым вводят необоснованные различия в жилищных правах малоимущих граждан, относящихся к одной категории, – принятых на учет нуждающихся в предоставлении жилья по договорам социального найма.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3 части первой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Базаровой Вероники Вадимовны, поскольку по предмету обращения Конституционным Судом Российской Федерации ранее было принято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