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615298-П/2022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Коротковой Светланы Владимировны на нарушение ее конституционных прав пунктом 30 Правил профессионального психологического отбора на службу в органы принудительного исполнения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по требованию гражданки С.В.Коротковой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С.В.Короткова оспаривает конституционность пункта 30 Правил профессионального психологического отбора на службу в органы принудительного исполнения Российской Федерации (утверждены Постановлением Правительства Российской Федерации от 27 декабря 2019 года № 1909), согласно которому гражданин или сотрудник органов принудительного исполнения, желающий занять должность в органах принудительного исполнения (кандидат) в случае несогласия с заключением о 2 профессиональной пригодности, вправе обратиться в письменной форме в центральную комиссию по психологическому отбору. Как следует из представленных материалов, в феврале 2020 года С.В.Коротковой при проведении мероприятий по профессиональному психологическому отбору на службу в органы принудительного исполнения была определена четвертая категория профессиональной пригодности (не рекомендуется, не способна выполнять служебные обязанности сотрудника органов принудительного исполнения Российской Федерации). По мнению заявительницы, оспариваемая норма, примененная в ее деле судами общей юрисдикции, не соответствует статьям 45 (часть 2), 46 (часть 1) и 55 (части 2 и 3) Конституции Российской Федерации, поскольку по смыслу, придаваемому ей правоприменительной практикой, приводит к ограничению права гражданина, изъявившего желание поступить на службу в органы принудительного исполнения, оспорить заключение о профессиональной пригодности в судебном порядке и препятствует тем самым проверке его законности.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Коротковой Светланы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