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720424-П/2023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Киселева Анатолия Ивановича на нарушение его конституционных прав рядом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А.И.Киселева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А.И.Киселев оспаривает конституционность Федерального закона от 12 января 1995 года № 5-ФЗ «О ветеранах», а также акта, поименованного в жалобе как Постановление (решение) Государственной Думы 2008 года. По мнению заявителя, оспариваемые акты не соответствуют Конституции Российской Федерации, в частности ее статьям 21 (часть 1), 24 (часть 2), 29 (часть 1), 33, 46 (части 1 и 2), 53, 59 (части 1 и 2), 67 (часть 3) и 75 (часть 6), поскольку ограничивают период Великой Отечественной войны периодом с 22 июня 1941 года по 9 мая 1945 года, в связи с чем лица, принимавшие участие в боевых операциях после 9 мая 1945 года (в частности, в операциях по тралению боевых мин), оказались лишены заслуженного высокого статуса. 2 Кроме того, А.И.Киселев ставит перед Конституционным Судом Российской Федерации вопрос о привлечении виновных лиц к ответственности.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Несмотря на уведомление Секретариата Конституционного Суда Российской Федерации, в нарушение пункта 6 части второй статьи 37 Федерального конституционного закона «О Конституционном Суде Российской Федерации» в тексте жалобы А.И.Киселева не указаны конкретные положения Федерального закона «О ветеранах», а также точное наименование, номер, дата принятия и источник опубликования оспариваемого акта, поименованного в жалобе как Постановление (решение) Государственной Думы 2008 года.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Киселева Анатолия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