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1906-О/2023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гражданки Любимовой Светланы Валентиновны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обращения гражданки С.В.Любимовой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Конституционного Суда Российской Федерации от 20 июля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Изложение в Определении Конституционного Суда Российской Федерации от 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гражданки Любимовой Светланы Валентиновны.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