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2868-О/2024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Тихомирова Сергея Николаевича на нарушение его конституционных прав частью первой статьи 73 Уголовно- 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С.Н.Тихомирова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С.Н.Тихомиров, отбывающий наказание в виде пожизненного лишения свободы, утверждает, что часть первая статьи 73 «Места отбывания лишения свободы» УИК Российской Федерации противоречит статьям 2, 17, 18, 21 и 23 Конституции Российской Федерации, поскольку позволяет федеральному органу уголовно- исполнительной системы произвольно определять место отбывания наказания, а также допускает свое неконституционное толкование судом.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С.Н.Тихомиров оспаривал в аналогичном аспекте конституционность части четвертой статьи 73 и части второй статьи 81 УИК Российской Федерации в своей предшествующей жалобе, по результатам изучения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Тихомирова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