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Д.О.Ширабсамбуевой,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Ширабсамбуевой Долгор Олзоевной по вопросам, которые были рассмотрены Конституционным Судом Российской Федерации в вынесенном по ее жалобе Определении от 30 мая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