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П.А.Смарыгин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марыгина Петра Анатол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