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521054-П/2021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Певзнера Александра Евсеевича на нарушение его конституционных прав статьей 4016, пунктом 6 части первой статьи 40114 и частью первой статьи 40116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А.Е.Певзнера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отношении гражданина Российской Федерации А.Е.Певзнера, имеющего также гражданство Федеративной Республики Германия, органами предварительного расследования было возбуждено уголовное дело по признакам преступления, предусмотренного частью второй статьи 188 «Контрабанда» УК Российской Федерации, выразившегося в перемещении в марте 2003 года с территории Финляндии через таможенную границу России без декларирования картины Карла Брюллова «Христос во гробе», отнесенной к культурным ценностям, для перемещения которых через таможенную границу установлены специальные правила. Выборгский городской суд Ленинградской 2 области постановлением от 27 ноября 2013 года уголовное дело прекратил в связи с истечением срока давности уголовного преследования, постановив конфисковать картину как орудие преступления. Судебная коллегия по уголовным делам Ленинградского областного суда определением от 24 июня 2014 года решение суда первой инстанции в части конфискации картины изменила, обязав передать ее после надлежащего таможенного оформления органами таможенного контроля Российской Федерации законным владельцам – А.Е.Певзнеру и И.П.Певзнер. В передаче кассационных представлений уполномоченных прокуроров на апелляционное определение для рассмотрения в судебных заседаниях соответствующих судов кассационной инстанции отказано постановлением судьи Ленинградского областного суда от 23 сентября 2014 года и постановлением судьи Верховного Суда Российской Федерации от 18 декабря 2014 года, которое, в свою очередь, постановлением заместителя Председателя Верховного Суда Российской Федерации от 3 июля 2015 года отменено с передачей кассационного представления заместителя Генерального прокурора Российской Федерации в президиум Ленинградского областного суда. Однако постановлением президиума Ленинградского областного суда от 15 сентября 2015 года доводы кассационного представления о необходимости конфискации имущества, являющегося предметом незаконного перемещения через таможенную границу, отклонены. С выводами, содержащимися в апелляционном определении и постановлении президиума областного суда, не согласилась Судебная коллегия по уголовным делам Верховного Суда Российской Федерации, которая определением от 28 апреля 2016 года, принятым по итогам рассмотрения кассационного представления заместителя Генерального прокурора Российской Федерации, изменила эти судебные решения, исключив из них указание на возвращение картины А.Е.Певзнеру и И.П.Певзнер, и оставила без изменения постановление Выборгского городского суда Ленинградской области от 27 ноября 2013 года о ее конфискации. Судебная коллегия исходила из того, что в силу части третьей статьи 81 УПК Российской Федерации при вынесении 3 постановления о прекращении уголовного дела суд обязан решить вопрос о вещественных доказательствах, к каковым в данном случае относится картина, и такое решение не может расцениваться как ухудшающее положение лица, уголовное преследование которого прекращено, а потому его принятие не ограничено временными рамками. Постановлением Конституционного Суда Российской Федерации от 7 марта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Певзнера Александра Евсеевича,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