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266880-П/2017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9 марта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Певзнер Ирины Петровны на нарушение ее конституционных прав частью пятой статьи 40116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заслушав заключение судьи А.И.Бойцова,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И.П.Певзнер,</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отмечал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со статьями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Певзнер Ирины Петровны,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