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общества с ограниченной ответственностью «Формат-ИТ» о разъяснении Постановления Конституционного Суда Российской Федерации от 7 ноября 2017 года № 26-П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ООО «Формат-ИТ»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Республики Крым удовлетворено заявление ООО «Формат-ИТ» о пересмотре по новым обстоятельствам в связи с выявлением Конституционным Судом Российской Федерации в Постановлении от 7 ноября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по предмету, относящемуся к компетенции Конституционного Суда Российской Федерации; ходатайство о даче такого разъяснения не может быть удовлетворено, если поставленные в нем вопросы не требуют какого-либо дополнительного истолкования решения по существу. В Постановлении от 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общества с ограниченной ответственностью «Формат-ИТ» о разъяснении Постановления Конституционного Суда Российской Федерации от 7 ноября 2017 года № 26-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