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30254-П/2004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марта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второй статьи 6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в связи с запросами Верховного Суда Российской Федерации и Мещанского районного суда города Москвы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Н.В.Селезнева, судей М.В.Баглая, Ю.М.Данилова, Л.М.Жарковой, Г.А.Жилина, В.Д.Зорькина, С.М.Казанцева, М.И.Клеандрова, О.С.Хохряковой, с участием представителя Верховного Суда Российской Федерации - судьи Верховного Суда Российской Федерации В.И.Нечаева, представителей Государственной Думы - постоянного представителя Государственной Думы в Конституционном Суде Российской Федерации Е.Б.Мизулиной и депутата Государственной Думы А.С.Куликова, полномочного представителя Совета Федерации в Конституционном Суде Российской Федерации Ю.А.Шарандина и полномочного представителя Президента Российской Федерации в Конституционном Суде Российской Федерации М.А.Митюкова, руководствуясь статьей 125 (пункт "а" части 2 и часть 4) Конституции Российской Федерации, подпунктом "а" пункта 1 и пунктом 3 части первой, частями третьей и четвертой статьи 3, статьями 36, 74, 84, 85, 86, 101, 102 и 104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части второй статьи 6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 исполнительной системы, и их семей". Поводом к рассмотрению дела явились запросы Верховного Суда Российской Федерации и Мещанского районного суда города Москвы. Основанием к рассмотрению дела явилась обнаружившаяся неопределенность в вопросе о том, соответствует ли Конституции Российской Федерации оспариваемое в них законоположение. Учитывая, что оба запроса касаются одного и того же предмета, Конституционный Суд Российской Федерации, руководствуясь статьей 48 Федерального конституционного закона "О Конституционном Суде Российской Федерации", соединил дела по этим запросам в одном производстве. Заслушав сообщение судьи-докладчика О.С.Хохряковой, объяснения представителей сторон, выступления приглашенных в заседание представителей: от Министерства обороны Российской Федерации - М.Я.Коновалова, от Федеральной службы безопасности Российской Федерации - М.Р.Чарыева, от Государственного таможенного комитета Российской Федерации - А.А.Наумова, 2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6 Закона Российской Федерации от 12 февраля 1993 года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(с последующими изменениями и дополнениями) пенсионерам из числа лиц, указанных в статье 1 данного Закона, при поступлении их на военную службу или на службу в органы внутренних дел, в Государственную противопожарную службу, в органы по контролю за оборотом наркотических средств и психотропных веществ или учреждения и органы уголовно-исполнительной системы (в том числе в любых других государствах) выплата назначенных пенсий на время службы приостанавливается. С запросами о проверке конституционности названной нормы в порядке статьи 125 (пункт "а" части 2) Конституции Российской Федерации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в Российской Федерации как социальном государстве, политика которого направлена на создание условий, обеспечивающих достойную жизнь и свободное развитие человека, охраняется труд и здоровье людей, устанавливаются государственные пенсии, пособия и иные гарантии социальной защиты;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(статьи 7 и 39, часть 1). Перечень случаев (социальных рисков), с которыми Конституция Российской Федерации связывает право на социальное обеспечение, не является исчерпывающим. Относя установление таких случаев к сфере регулирования законом, Конституция Российской Федерации тем самым подтверждает обязанность государства гарантировать гражданам социальное обеспечение при наступлении не только названных в ее статье 39, но и других социальных рисков, признаваемых законодателем в качестве основания для его предоставления. Конституционное право на социальное обеспечение включает и право на получение пенсии в определенных законом случаях и размерах. При этом Конституция Российской Федерации непосредственно не предусматривает конкретные условия и порядок предоставления пенсий, - государственные пенсии и социальные пособия, согласно ее статье 39 (часть 2), устанавливаются законом. Закрепляя в законе правовые основания назначения пенсий, размеры пенсий, порядок их исчисления и выплаты, федеральный законодатель вправе определять как общие правила назначения и выплаты пенсий, так и устанавливать особенности (условия) приобретения права на получение пенсий отдельными категориями лиц. Однако такого рода дифференциация в правовом регулировании пенсионного обеспечения должна осуществляться законодателем с соблюдением Конституции Российской Федерации, в том числе гарантированного ее статьей 19 принципа равенства всех перед законом и судом и равенства прав и свобод человека и гражданина, который распространяется не только на непосредственно упомянутые в тексте Конституции Российской Федерации права и свободы, но и на связанные с ними другие права, приобретаемые на основании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Пенсионное обеспечение граждан, проходивших военную службу в качестве офицеров, прапорщиков, мичманов либо военную службу по контракту в качестве солдат, матросов, сержантов и старшин в Вооруженных Силах Российской Федерации, других войсках, воинских (специальных) формированиях и органах, осуществляющих функции по обеспечению обороны страны и безопасности государства, созданных в соответствии с законодательством Российской Федерации, лиц рядового и начальствующего состава органов внутренних дел, Государственной противопожарной службы, прокурорских работников, сотрудников таможенных органов Российской Федерации, сотрудников налоговой полиции, органов по контролю за оборотом наркотических средств и психотропных веществ, сотрудников учреждений и органов уголовно-исполнительной системы (далее - лиц, проходивших военную и правоохранительную службу) производится в настоящее время на основании специальных законов - Федерального закона от 15 декабря 2001 года "О государственном пенсионном обеспечении в Российской Федерации" и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семей", которые устанавливают виды пенсий, условия, определяющие право на их получение, размеры пенсий, правила назначения и выплаты и предусматривают, что финансирование пенсий осуществляется за счет средств федерального бюджета. Обязанности военной службы и службы в правоохранительных органах связаны с выполнением специфических задач обороны страны и охраны правопорядка в условиях, сопряженных с риском для жизни и здоровья, повышенными физическими и эмоциональными нагрузками, неблагоприятным 4 воздействием различного рода иных факторов. Лица, избравшие своей профессиональной деятельностью военную службу, службу в правоохранительных органах, должны соответствовать ее медицинским и профессионально-психологическим требованиям, иметь необходимую физическую и профессиональную подготовку. Особый характер такой службы обусловливает не только предъявление повышенных требований к допускаемым к ней лицам и установление в связи с этим законодательных ограничений их прав и свобод (в том числе предельного возраста пребывания на службе), но и предопределяет обязанность государства - в силу статей 1 (часть 1), 2, 7, 37 (части 1 и 3), 39 (части 1 и 2), 41 (часть 1), 45 (часть 1), 59 и 71 (пункты "в", "м", "т") Конституции Российской Федерации - гарантировать им повышенную социальную защиту, включая соответствующее их особому статусу и характеру службы пенсионное обеспечение. Реализуя данную конституционную обязанность государства, федеральный законодатель установил для лиц, несущих военную службу и службу в правоохранительных органах, дополнительные гарантии и льготы по пенсионному обеспечению, в частности право на получение пенсии за выслугу лет (статья 5 рассматриваемого Закона, статьи 4 и 5 Федерального закона "О государственном пенсионном обеспечении в Российской Федерации"). Пенсия за выслугу лет, согласно статье 13 рассматриваемого Закона, назначается независимо от возраста при наличии на день увольнения со службы выслуги на военной и (или) правоохранительной службе 20 лет и более (пункт "а"); вместе с тем, в исключение из общего правила, такая пенсия может быть назначена и лицам, не имеющим полной выслуги, если они уволены со службы в связи с достижением предельного возраста пребывания на службе, или по состоянию здоровья, либо в связи с организационно-штатными мероприятиями, достигли на день увольнения 45-летнего возраста и имеют общий трудовой стаж не менее 25 календарных лет, из которых не менее 12 лет и шести месяцев составляет военная служба и (или) правоохранительная служба (пункт "б"). Пенсия за выслугу лет предоставляется, как это следует из статьи 2 Федерального закона "О государственном пенсионном обеспечении в Российской Федерации", в целях компенсации гражданам заработка (дохода), утраченного в связи с прекращением ими службы при достижении установленной законом выслуги. Применительно к лицам, проходившим военную и правоохранительную службу, назначение пенсии за выслугу лет независимо от достижения общеустановленного пенсионного возраста призвано, кроме того, создавать условия для их адаптации к гражданской жизни, способствовать переходу в другие сферы занятости, не допуская при этом существенного снижения уровня жизни в связи с изменением рода деятельности и профессии. Выслуга лет, выступая в качестве самостоятельного правового основания назначения пенсии лицам, проходившим военную и правоохранительную службу, по своему характеру является специальным трудовым стажем, приобретаемым именно в процессе службы. Достижение требуемой для назначения пенсии выслуги освобождает от необходимости продолжения службы, но не влечет обязанности прекратить ее. Как указывается в Постановлении Конституционного Суда Российской Федерации от 6 июня 1995 года по делу о проверке конституционности абзаца 2 части седьмой статьи 19 Закона РСФСР "О милиции", увольнение в связи с наличием выслуги, дающей право на пенсию, является дополнительной льготой, установленной с учетом специфики службы и отражающей социально оправданную правовую дифференциацию. Таким образом, пенсия за выслугу лет - в системе действующего нормативного правового регулирования пенсионного обеспечения - является государственной гарантией материального обеспечения лиц, проходивших военную и (или) правоохранительную службу, поддержания соответствующего материального достатка, их социального статуса при оставлении службы по желанию самого гражданина либо в силу объективных обстоятельств, препятствующих ее продолжению, в том числе в случаях, когда гражданин уже не отвечает тем повышенным требованиям, которые предъявляются к лицам, проходящим соответствующую службу.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6 рассматриваемого Закона лицам, указанным в его статье 1, имеющим право на пенсионное обеспечение, пенсии назначаются и выплачиваются после увольнения их со службы. По смыслу данной нормы в ее взаимосвязи с положениями статьи 13, части первой статьи 14 и статьи 53 того же Закона, увольнение со службы является необходимым условием как назначения пенсии за выслугу лет, так и выплаты назначенной пенсии. Конкретизируя это условие, часть вторая статьи 6 рассматриваемого Закона предусматривает, что выплата назначенной пенсии приостанавливается, если пенсионер вновь поступает на военную службу или на службу в органы внутренних дел, в Государственную противопожарную службу, в органы по контролю за оборотом наркотических средств и психотропных веществ, или учреждения и органы уголовно- исполнительной системы. 5 Следовательно, в отличие от права на получение трудовой пенсии по старости, реализацию которого законодатель не связывает с тем, продолжает гражданин свою трудовую деятельность или нет (эта пенсия назначается и выплачивается в полном размере, в том числе в период работы), право на получение пенсии за выслугу лет может быть реализовано гражданами, проходившими военную и (или) правоохранительную службу, только при условии оставления ими соответствующей службы, с учетом которой назначается данная пенсия. Предоставляя лицам, проходившим военную и (или) правоохранительную службу, право на получение пенсии за выслугу лет за счет средств федерального бюджета независимо от возраста при прекращении службы и одновременно закрепляя правило о приостановлении выплаты этой пенсии при их возвращении на военную или правоохранительную службу, федеральный законодатель исходил из специфики и характера такой службы, а также преследовал цель не только гарантировать указанным лицам соответствующее материальное обеспечение в случае необходимости оставить службу (как правило, более высокое, чем у лиц, получающих трудовые пенсии по старости по системе обязательного пенсионного страхования), но и стимулировать их переход в другие сферы занятости, способствовать своевременной ротации кадров на военной и правоохранительной службе. Такое регулирование не может расцениваться как не совместимое с принципом равенства, гарантируемым статьей 19 Конституции Российской Федерации. Данный конституционный принцип, как отмечал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Рассматриваемый Закон, как следует из его наименования и содержания, определяет условия и порядок пенсионного обеспечения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именно этими категориями граждан - по буквальному смыслу статьи 1 данного Закона - ограничивается круг лиц, на которых распространяется его действие. Вместе с тем рядом законодательных актов действие рассматриваемого Закона распространено на граждан, проходивших службу в иных правоохранительных органах. Так, федеральными законами "О прокуратуре Российской Федерации" (пункт 2 статьи 44) и "О службе в таможенных органах Российской Федерации" (пункт 1 статьи 50) предусматривается, что пенсионное обеспечение прокуроров и следователей, сотрудников таможенных органов и членов их семей осуществляется на условиях и по нормам, которые установлены законодательством Российской Федерации для лиц, проходивших военную службу, службу в органах внутренних дел и их семей. Аналогичное правило закреплялось статьей 17 Закона Российской Федерации "О федеральных органах налоговой полиции" (признан утратившим силу Федеральным законом от 30 июня 2003 года в связи с упразднением Федеральной службы налоговой полиции Российской Федерации) в отношении сотрудников налоговой полиции. Предписания названных федеральных законов, касающиеся пенсионного обеспечения сотрудников таможенных органов, прокуроров и следователей прокуратуры, сотрудников налоговой полиции, отсылают не к отдельным положениям рассматриваемого Закона, а к установленным им нормам и условиям в совокупности, т.е. к Закону в целом, причем какие-либо изъятия из закрепленного его статьей 6 общего правила назначения и выплаты пенсий для указанных лиц не предусматриваются. То обстоятельство, что после принятия этих федеральных законов в рассматриваемый Закон не были внесены соответствующие изменения и дополнения и что в его статье 6 (как и в других статьях) отсутствует упоминание о лицах, проходивших службу в иных правоохранительных органах, пенсионное обеспечение которых также осуществляется по нормам данного Закона, не означает, что в отношении пенсионеров из числа лиц, которые проходили службу в налоговой полиции, таможенных органах, учреждениях и органах прокуратуры, либо в отношении пенсионеров, поступивших на службу в эти правоохранительные органы, правило о приостановлении выплаты назначенной пенсии за выслугу лет не действует, - оно в равной мере распространяется на всех граждан, проходивших службу в правоохранительных органах, включая органы налоговой полиции, таможенные органы, органы и учреждения прокуратуры. Исходя из изложенного и руководствуясь частями первой и второй статьи 71, статьями 72, 74, 75, 79, 87, 100 и 104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положение части второй статьи 6 Закона Российской Федерации от 12 февраля 1993 года "О пенсионном обеспечении лиц, проходивших военную службу, службу в органах внутренних дел, Государственной противопожарной службе, учреждениях и органах уголовно- исполнительной системы, и их семей" (с последующими изменениями и дополнениями), согласно которому пенсионерам из числа лиц, указанных в статье 1 данного Закона, при поступлении их на военную службу или на службу в органы внутренних дел, в Государственную противопожарную службу, в органы по контролю за оборотом наркотических средств и психотропных веществ, или 7 учреждения и органы уголовно-исполнительной системы (в том числе в любых других государствах) выплата назначенных пенсий за выслугу лет на время службы приостанавливается, не противоречащим Конституции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