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132133-П/2013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второго пункта 14 статьи 15 Федерального закона «О статусе военнослужащих» в связи с жалобами граждан А.С.Зорина, А.Г.Кожушного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второго пункта 14 статьи 15 Федерального закона «О статусе военнослужащих». Поводом к рассмотрению дела явились жалобы граждан А.С.Зорина, А.Г.Кожушного, Е.В.Лапшина, А.Е.Михайлова, Е.Т.Татаренкова и 2 А.А.Тимошенкова.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второму пункта 14 статьи 15 «Право на жилище» Федерального закона от 27 мая 1998 года № 76-ФЗ «О статусе военнослужащих» при невозможности обеспечить жилыми помещениями уволенных с военной службы граждан, принятых до 1 января 2005 года на учет органами местного самоуправления в качестве нуждающихся в жилых помещениях, им ежемесячно выплачивается денежная компенсация за счет средств федерального бюджета в порядке и размерах, определяемых Правительством Российской Федерации. Конституционность названного законоположения оспаривают заявители по настоящему делу – граждане А.С.Зорин, А.Г.Кожушный, Е.В.Лапшин, А.Е.Михайлов, Е.Т.Татаренков и А.А.Тимошенков, которые на основании решений жилищных комиссий по месту прохождения ими военной службы были приняты на учет нуждающихся в жилых помещениях и после увольнения из рядов Вооруженных Сил Российской Федерации по достижении предельного возраста пребывания на военной службе, состоянию здоровья или в связи с организационно-штатными мероприятиями 3 без предоставления жилых помещений оставлены в списках нуждающихся в жилых помещениях. Гражданин Е.Т.Татаренков просит также признать не соответствующими Конституции Российской Федерации пункты 1, 2 и 4 Положения о выплате денежной компенсации за наем (поднаем) жилых помещений гражданам Российской Федерации, уволенным с военной службы, и членам их семей (утверждено постановлением Правительства Российской Федерации от 31 декабря 2004 года № 909), которыми определяется порядок выплаты денежной компенсации за наем (поднаем) жилых помещений гражданам Российской Федерации, уволенным с военной службы и вставшим на учет нуждающихся в улучшении жилищных условий до 1 января 2005 года в уполномоченных органами исполнительной власти субъектов Российской Федерации организациях, и членам их семей. В период прохождения военной службы А.С.Зорин, А.Г.Кожушный, Е.В.Лапшин и А.А.Тимошенков были приняты на учет нуждающихся в жилых помещениях до 1 января 2005 года (26 ноября 2004 года, 28 июля 2003 года, 12 июля 2004 года и 17 марта 2004 года соответственно), А.Е.Михайлов – 15 ноября 2007 года, Е.Т.Татаренков – 16 марта 2007 года. Военный комиссариат города Москвы, куда они обратились после увольнения из рядов Вооруженных Сил Российской Федерации, отказал им в выплате денежной компенсации за наем жилого помещения. Решения Мещанского районного суда города Москвы, удовлетворившего исковые требования А.С.Зорина, А.Г.Кожушного, Е.В.Лапшина, А.Е.Михайлова и А.А.Тимошенкова к Военному комиссариату города Москвы о взыскании денежной компенсации за наем жилого помещения, апелляционными определениями судебной коллегии по гражданским делам Московского городского суда были отменены и вынесены новые решения – об отказе в удовлетворении заявленных истцами требований. Решение мирового судьи судебного участка № 383 района «Мещанский» города Москвы от 5 марта 2011 года, также удовлетворившего 4 аналогичные исковые требования Е.Т.Татаренкова к Военному комиссариату города Москвы, апелляционным решением Мещанского районного суда города Москвы от 12 июля 2011 года было отменено и вынесено новое решение – об отказе в удовлетворении заявленных истцом требований. В связи с принятием Конституционным Судом Российской Федерации Определения от 1 марта 2012 года В соответствии со статьей 125 (часть 4) Конституции Российской Федерации, пунктом 3 части первой статьи 3, пунктом 3 части первой статьи 43,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жилище (статья 40, часть 1). Обязывая органы государственной власти создавать каждому условия для осуществления данного права, Конституция Российской Федерации вместе с тем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части 2 и 3). Тем самым федеральному законодателю на конституционном уровне предписывается не 8 только определять категории граждан, нуждающихся в жилище, но и устанавливать конкретные формы, источники и порядок обеспечения их жильем с учетом финансово-экономических и иных возможностей, имеющихся в настоящее время у государства. Отнеся к лицам, которые обеспечиваются жильем бесплатно или за доступную плату, военнослужащих и граждан, выполнивших возлагавшиеся на них обязанности военной службы, федеральный законодатель исходил из того, что, по смыслу статей 32 (часть 4), 37 (часть 1) и 59 Конституции Российской Федерации во взаимосвязи с ее статьями 71 (пункт «м»), 72 (пункт «б» части 1) и 114 (пункты «д», «е» части 1), военная служба как особый вид государственной службы непосредственно связана с обеспечением обороны страны и безопасности государства и, следовательно, осуществляется в публичных интересах, а лица, несущие такого рода службу, выполняют конституционно значимые функции. Этим, а также самим характером военной службы, предполагающей выполнение военнослужащими задач, которые сопряжены с опасностью для их жизни и здоровья, и иными специфическими условиями прохождения службы определяется особый правовой статус военнослужащих, содержание и характер обязанностей государства по отношению к ним и их обязанностей по отношению к государству, что требует от федерального законодателя введения как для них, так и для лиц, выполнивших обязанности военной службы, дополнительных мер социальной защиты, в том числе в сфере жилищных отношений. Приведенная правовая позиция выражена в постановлениях Конституционного Суда Российской Федерации от 5 апреля 2007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Федеральным законом «О статусе военнослужащих» в редакции, действовавшей до 1 января 2005 года, военнослужащие, общая продолжительность военной службы которых составляла 10 лет и более, нуждающиеся в улучшении жилищных условий, без их согласия не могли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(абзац второй пункта 1 статьи 23), а в случае необеспечения на момент увольнения жилыми помещениями не могли быть исключены без их согласия из списка очередников на получение жилых помещений (улучшение жилищных условий) по последнему перед 11 увольнением месту военной службы и подлежали обеспечению жильем в соответствии с названным Федеральным законом, федеральными законами и иными нормативными правовыми актами Российской Федерации (абзацы первый и второй пункта 13 статьи 15). Учет военнослужащих, нуждающихся в получении жилых помещений (улучшении жилищных условий), осуществлялся, согласно Инструкции о порядке обеспечения жилыми помещениями в Вооруженных Силах Российской Федерации (утверждена приказом Министра обороны Российской Федерации от 15 февраля 2000 года № 80; действовала на момент принятия заявителей по настоящему делу на учет нуждающихся в жилых помещениях и утратила силу в связи с изданием приказа Министра обороны Российской Федерации от 30 сентября 2010 года № 1297), жилищными комиссиями воинских частей и довольствующими КЭЧ (квартирно- эксплуатационными частями) районов по спискам очередников на получение жилых помещений (улучшение жилищных условий) (пункт 26); военнослужащие включались в списки очередников на получение жилых помещений (улучшение жилищных условий) на основании решений жилищных комиссий, оформляемых протоколом и утверждаемых командирами воинских частей (пункт 28). Обязанность по обеспечению жильем увольняемых с военной службы граждан, имеющих общую продолжительность военной службы 10 лет и более, по достижении ими предельного возраста пребывания на военной службе, состоянию здоровья или в связи с организационно- штатными мероприятиями и членов их семей при перемене места жительства возлагалась пунктом 14 статьи 15 Федерального закона «О статусе военнослужащих» в редакции, действовавшей до 1 января 2005 года, на органы местного самоуправления (абзац первый); при невозможности предоставить жилые помещения по установленным нормам в трехмесячный срок органы местного самоуправления до их предоставления обязаны были разместить граждан, уволенных с военной 12 службы, и членов их семей в других жилых помещениях или ежемесячно выплачивать им денежную компенсацию за счет средств федерального бюджета в порядке и размерах, определяемых Правительством Российской Федерации (абзац второй). Выплата же указанной компенсации гражданам, не обеспеченным на момент увольнения с военной службы жилыми помещениями и уволенным с оставлением в списках очередников на получение жилых помещений по последнему перед увольнением месту военной службы, т.е. избравшим в качестве места своего постоянного жительства тот населенный пункт, где расположена воинская часть, в которой они проходили военную службу непосредственно перед увольнением, названным Федеральным законом прямо не предусматривалась. Принятым в рамках реформирования системы социальной защиты населения и вступившим в силу с 1 января 2005 года Федеральным законом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обязанность по обеспечению жильем военнослужащих – 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 штатными мероприятиями и членов их семей при перемене места жительства была возложена на федеральные органы исполнительной власти, в которых предусмотрена военная служба, а право на получение ежемесячной денежной компенсации за наем (поднаем) жилых помещений за счет средств 13 федерального бюджета в порядке и размерах, определяемых Правительством Российской Федерации, предоставлено только гражданам, уволенным с военной службы, и членам их семей, вставшим на учет нуждающихся в улучшении жилищных условий до 1 января 2005 года в муниципальных образованиях (абзацы первый и второй пункта 14 статьи 15 Федерального закона «О статусе военнослужащих» в редакции Федерального закона от 22 августа 2004 года № 122-ФЗ). Аналогичное регулирование содержится в пункте 14 статьи 15 Федерального закона «О статусе военнослужащих» и в ныне действующей редакции. При этом, так же как и до 1 января 2005 года, абзац второй пункта 1 его статьи 23 предусматривает, что военнослужащие – граждане, общая продолжительность военной службы которых составляет 10 лет и более, нуждающиеся в улучшении жилищных условий по нормам, установленным федеральными законами и иными нормативными правовыми актами Российской Федерации, без их согласия не могут быть уволены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предоставления им жилых помещений; при желании указанных военнослужащих получить жилые помещения не по месту увольнения с военной службы они обеспечиваются жилыми помещениями по избранному месту постоянного жительства в порядке, предусмотренном пунктом 14 статьи 15 данного Федерального закона.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Являющийся предметом рассмотрения Конституционного Суда Российской Федерации абзац второй пункта 14 статьи 15 Федерального закона «О статусе военнослужащих» применяется на практике во взаимосвязи с абзацем первым того же пункта и абзацем вторым пункта 1 статьи 23 данного Федерального закона с учетом того, что выплата ежемесячной денежной компенсации за наем (поднаем) жилых помещений гражданам, не обеспеченным на момент увольнения с военной службы жилыми помещениями и уволенным с оставлением в списке очередников на 14 получение жилых помещений по последнему перед увольнением месту военной службы, по-прежнему прямо не предусмотрена, и, соответственно, истолковывается как предполагающий признание права на получение указанной компенсации только за теми гражданами, которые после увольнения с военной службы изъявили желание изменить место жительства и при этом были приняты на учет нуждающихся в жилых помещениях органом местного самоуправления по новому избранному месту постоянного жительства, что подтверждается и документами, представленными заявителями по настоящему делу. Между тем, как следует из сохраняющих свою силу правовых позиций Конституционного Суда Российской Федерации, увольнение нуждающихся в жилых помещениях военнослужащих – граждан, общая продолжительность военной службы которых составляет 10 лет и более, по достижении ими предельного возраста пребывания на военной службе, состоянию здоровья или в связи с организационно-штатными мероприятиями во всяком случае не освобождает государство от обязанности обеспечить этим гражданам реализацию конституционного права на жилище в установленном законом порядке при условии, что они приняты на учет нуждающихся в жилых помещениях уполномоченным на то органом. Осуществление гражданами, уволенными с военной службы по указанным основаниям и нуждающимися в жилых помещениях, конституционного права на свободу передвижения, выбор места пребывания и жительства посредством избрания в качестве места своего постоянного жительства того населенного пункта, где расположена воинская часть, в которой они проходили военную службу непосредственно перед увольнением, либо любого другого населенного пункта не может сопровождаться изменением их правового положения в отношениях с государством по поводу обеспечения жильем и служить надлежащей основой для введения различий в правах, предоставляемых в этой сфере. 15 Кроме того, постановка военнослужащих на учет нуждающихся в жилых помещениях по месту прохождения военной службы жилищными комиссиями органов военного управления, воинских частей, организаций Вооруженных Сил Российской Федерации, равно как и постановка на такой учет граждан, уволенных с военной службы, органами местного самоуправления по новому избранному месту постоянного жительства, означает признание факта нуждаемости этих лиц в жилых помещениях, т.е. констатацию уполномоченным на то органом наличия основания для возникновения права на предоставление им жилых помещений. С этой точки зрения всем указанным гражданам на период до фактического обеспечения их жилыми помещениями независимо от места постановки на учет нуждающихся в жилых помещениях должно быть предоставлено равное право на получение мер социальной поддержки, установленных законом в рамках системы жилищного обеспечения военнослужащих и лиц, уволенных с военной службы, включая ежемесячную денежную компенсацию за наем (поднаем) жилых помещений. Следовательно, истолкование (в том числе органами исполнительной и судебной власти) абзаца второго пункта 14 статьи 15 Федерального закона «О статусе военнослужащих» как предполагающего признание права на получение ежемесячной денежной компенсации за наем (поднаем) жилых помещений только за теми гражданами, которые после увольнения с военной службы изъявили желание изменить место постоянного жительства и были приняты на учет нуждающихся в жилых помещениях органом местного самоуправления по новому избранному месту постоянного жительства, при отсутствии адекватных мер социальной поддержки в отношении граждан, принятых на такой учет по месту прохождения военной службы жилищными комиссиями органов военного управления, воинских частей, организаций Вооруженных Сил Российской Федерации, означает установление различий в условиях приобретения права на получение указанной денежной компенсации 16 бывшими военнослужащими, состоящими на учете нуждающихся в улучшении жилищных условий, исключительно в зависимости от того, каким органом они были приняты на учет, т.е. порождает не имеющую объективного и разумного оправдания дифференциацию в правовом положении лиц, относящихся к одной и той же категории, которая несовместима с требованиями статьи 19 (часть 2) Конституции Российской Федерации и не согласуется с конституционно значимыми целями возможных ограничений прав и свобод человека и гражданина (статья 55, часть 3, Конституции Российской Федерации).</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абзац второй пункта 14 статьи 15 Федерального закона «О статусе военнослужащих» не соответствует Конституции Российской Федерации, ее статьям 19 (часть 2), 40 и 55 (часть 3), в той мере, в какой содержащаяся в нем норма – по смыслу, придаваемому ей в системе действующего правового регулирования сложившейся правоприменительной практикой, – лишает граждан, прослуживших в рядах Вооруженных Сил Российской Федерации 10 лет и более и на момент увольнения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не обеспеченных жилыми помещениями, притом что они были приняты на учет нуждающихся в жилых помещениях по месту прохождения военной службы жилищными комиссиями органов военного управления, воинских частей, организаций Вооруженных Сил Российской Федерации, включая тех из них, кто после увольнения с военной службы избрали в качестве места своего постоянного жительства населенный пункт, где расположена воинская часть, в которой они проходили военную службу непосредственно перед увольнением, права на получение ежемесячной денежной компенсации за наем (поднаем) жилых помещений на равных условиях с относящимися к той же категории гражданами, которые после увольнения с военной службы изъявили желание изменить место жительства и были приняты на учет нуждающихся в жилых помещениях органами 17 местного самоуправления по новому избранному месту постоянного жительства. Исходя из изложенного и руководствуясь статьей 471,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второй пункта 14 статьи 15 Федерального закона «О статусе военнослужащих» не соответствующим Конституции Российской Федерации, ее статьям 19 (часть 2), 40 и 55 (часть 3), в той мере, в какой содержащаяся в нем норма – по смыслу, придаваемому ей в системе действующего правового регулирования сложившейся правоприменительной практикой, – лишает граждан, прослуживших в рядах Вооруженных Сил Российской Федерации 10 лет и более и на момент увольнения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не обеспеченных жилыми помещениями, притом что они были приняты на учет нуждающихся в жилых помещениях по месту прохождения военной службы жилищными комиссиями органов военного управления, воинских частей, организаций Вооруженных Сил Российской Федерации, включая тех из них, кто после увольнения с военной службы избрали в качестве места своего постоянного жительства населенный пункт, где расположена воинская часть, в которой они проходили военную службу непосредственно перед увольнением, права на получение ежемесячной денежной компенсации за наем (поднаем) жилых помещений на равных условиях с относящимися к той же категории гражданами, которые после увольнения с военной службы изъявили желание изменить место жительства и были приняты на учет нуждающихся в жилых помещениях органами 18 местного самоуправления по новому избранному месту постоянного жительства.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делам граждан А.С.Зорина, А.Г.Кожушного, Е.В.Лапшина, А.Е.Михайлова, Е.Т.Татаренкова и А.А.Тимошенкова, основанные на абзаце втором пункта 14 статьи 15 Федерального закона «О статусе военнослужащих» в той мере, в какой он признан настоящим Постановлением не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