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29321-П/2009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июля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четвертой статьи 29 Закона Российской Федерации «О милиции» и статьи 1084 Гражданского кодекса Российской Федерации в связи с запросами Нижегородского районного суда города Нижнего Новгорода и Сормовского районного суда города Нижнего Новгорода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 судьи М.И.Клеандрова, судей Ю.М.Данилова, Л.М.Жарковой, Г.А.Жилина, В.Д.Зорькина, С.М.Казанцева, Н.В.Мельникова, Н.В.Селезнева, В.Г.Стрекозова, с участием судьи Сормовского районного суда города Нижнего Новгорода Д.В.Карпова и представителя Совета Федерации – доктора юридических наук Е.В.Виноградовой,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101, 102 и 104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части четвертой статьи 29 Закона Российской Федерации «О милиции» и статьи 1084 ГК Российской Федерации. 2 Поводом к рассмотрению дела явились запросы Нижегородского районного суда города Нижнего Новгорода и Сормовского районного суда города Нижнего Новгорода.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законоположения. Поскольку оба запроса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запросам в одном производстве. Заслушав сообщение судьи-докладчика С.М.Казанцева, объяснения представителей сторон, выступления приглашенных в заседание полномочного представителя Правительства Российской Федерации в Конституционном Суде Российской Федерации М.Ю.Барщевского, а также представителей: от Министерства внутренних дел Российской Федерации – В.Н.Ткачева, от Министерства юстиции Российской Федерации – А.А.Смирнова,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четвертой статьи 29 Закона Российской Федерации от 18 апреля 1991 года № 1026-I «О милиции» в случае причинения увечья или иного повреждения здоровья сотруднику милиции в связи с осуществлением им служебной деятельности денежная компенсация в размере, превышающем сумму назначенной пенсии по указанным в данной статье основаниям, выплачивается за счет средств соответствующего бюджета либо средств организаций, заключивших с милицией договоры. Гражданский кодекс Российской Федерации, в свою очередь, устанавливает в 3 статье 1084, что вред, причиненный жизни или здоровью гражданина при исполнении договорных обязательств, а также при исполнении обязанностей военной службы, службы в милиции и других соответствующих обязанностей, возмещается по правилам главы 59 данного Кодекса, если законом или договором не предусмотрен более высокий размер ответственности. Конституционность названных законоположений оспаривается Нижегородским районным судом города Нижнего Новгорода и Сормовским районным судом города Нижнего Новгорода, в производстве которых находятся дела по искам ряда граждан к Главному управлению Министерства внутренних дел Российской Федерации по Приволжскому федеральному округу, отказавшему истцам в предоставлении ежемесячных денежных выплат в счет возмещения вреда здоровью, причиненному при исполнении служебных обязанностей сотрудников милиции. Так, гражданин С.В.Леонов 23 мая 2002 года был уволен со службы в органах внутренних дел в связи с признанием ограниченно годным к службе по состоянию здоровья на основании заключения военно-врачебной комиссии, и в августе 2002 года ему установлена инвалидность II группы вследствие военной травмы. В период с 1 августа 2004 года по 31 июля 2007 года по решению Нижегородского районного суда города Нижнего Новгорода Главное управление Министерства внутренних дел Российской Федерации по Приволжскому федеральному округу выплачивало ему в счет возмещения вреда здоровью ежемесячно денежную сумму в размере 12 342 рублей 67 копеек. С 1 августа 2007 года эти выплаты были прекращены с указанием на то, что возмещение сотруднику милиции вреда здоровью со стороны государства возможно лишь в том случае, если причинение вреда здоровью имело место в результате виновных противоправных действий органов внутренних дел, других государственных органов или их должностных лиц, вина же Главного управления Министерства внутренних дел Российской Федерации по Приволжскому федеральному округу в причинении вреда здоровью С.В.Леонова отсутствует. 4 Решениями Сормовского районного суда города Нижнего Новгорода от 25 сентября 2003 года и от 29 января 2004 года с Главного управления Министерства внутренних дел Российской Федерации по Приволжскому федеральному округу были взысканы суммы ежемесячной денежной компенсации в возмещение вреда, причиненного здоровью, в пользу гражданина В.И.Горбового, в апреле 2003 года уволенного из органов внутренних дел по болезни (21 сентября 2004 года ему установлена инвалидность II группы вследствие военной травмы). В октябре 2007 года В.И.Горбовой был уведомлен об отказе в дальнейших выплатах, а 4 декабря 2007 года при рассмотрении дела по его иску к Главному управлению Министерства внутренних дел Российской Федерации по Приволжскому федеральному округу представитель ответчика исковые требования не признал, сославшись на изменившуюся судебную практику. Гражданину И.В.Филиппову, в ноябре 2000 года уволенному из органов внутренних дел по болезни (1 декабря 2000 года ему установлена инвалидность III группы вследствие военной травмы) и на основании решений Сормовского районного суда города Нижнего Новгорода от 21 февраля 2002 года и от 10 июня 2003 года ежемесячно получавшему суммы денежной компенсации в возмещение вреда, причиненного его здоровью, Главное управление Министерства внутренних дел Российской Федерации по Приволжскому федеральному округу с 1 апреля 2007 года прекратило индексацию этих платежей, а в сентябре 2007 года сообщило об отказе в выплатах с 1 апреля 2008 года, сославшись на отсутствие своей вины в причинении вреда здоровью данного сотрудника милиции. Сормовский районный суд города Нижнего Новгорода, куда И.В.Филиппов вновь обратился с иском о возмещении вреда здоровью, 3 марта 2008 года вынес определение о приостановлении производства по делу и о направлении запроса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Российской Федерации, согласно Конституции Российской Федерации, обеспечивается государственная поддержка инвалидов, устанавливаются государственные пенсии, пособия и иные гарантии социальной защиты (статья 7, часть 2), гарантируются равенство прав и свобод человека и гражданина (статья 19, часть 2), социальное обеспечение в случае болезни, инвалидности и в иных случаях, установленных законом (статья 39, часть 1). Соответственно, Российская Федерация как социальное государство обязано стремиться к максимальному социальному эффекту в сфере защиты здоровья граждан и возмещения им вреда, причиненного увечьем или иным повреждением здоровья в связи с осуществлением ими трудовой (служебной) деятельности, используя для этого все необходимые правовые средства, включая частноправовые (страхование, возмещение вреда) и публично-правовые (государственное и социальное страхование, социальное обеспечение, денежные компенсации) институты. По смыслу статьи 37 (часть 1) Конституции Российской Федерации во взаимосвязи с ее статьями 32 (часть 4), 72 (пункт «б» части 1) и 114 (пункт «е»), служба в органах внутренних дел Российской Федерации, посредством прохождения которой граждане реализуют свое право на труд, представляет собой, как указал В соответствии с Гражданским кодексом Российской Федерации (пункты 2 и 3 статьи 927, пункт 1 статьи 935, пункт 1 статьи 969) законом на указанных в нем лиц может быть возложена обязанность страховать жизнь и здоровье других определенных в нем лиц на случай причинения вреда их жизни или здоровью (обязательное страхование); кроме того, законом могут быть предусмотрены случаи обязательного страхования жизни и здоровья граждан – государственных служащих определенных категорий за счет средств, предоставляемых из соответствующего бюджета (обязательное государственное страхование). При этом правовое регулирование обязательного страхования граждан на случай причинения вреда их жизни или здоровью при исполнении ими трудовых обязанностей и обязательного государственного страхования жизни и здоровья государственных служащих осуществляются с учетом особенностей работы по трудовому договору и государственной, в том числе правоохранительной, службы. Для военнослужащих и приравненных к ним лиц, включая сотрудников милиции, эти вопросы урегулированы специальным законом – Федеральным законом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органов по контролю за 9 оборотом наркотических средств и психотропных веществ, сотрудников учреждений и органов уголовно-исполнительной системы». Согласно названному Федеральному закону в случае установления застрахованному лицу инвалидности в период прохождения службы либо до истечения одного года после увольнения со службы вследствие увечья (ранения, травмы, контузии) или заболевания, полученных в период прохождения службы, федеральным органом исполнительной власти, в котором он проходит или проходил службу, выплачивается единовременная страховая сумма в размере, который определяется исходя из оклада месячного денежного содержания, включающего в себя месячный оклад по занимаемой штатной должности и месячный оклад по специальному званию, установленные на день выплаты, и в зависимости от группы инвалидности (пункты 1 и 2 статьи 5). Отношения, связанные с обязательным социальным страхованием работников, причинение вреда здоровью которых возможно при исполнении ими обязанностей по трудовому договору, регулируются Федеральным законом от 24 июля 1998 года № 125-ФЗ «Об обязательном социальном страховании от несчастных случаев на производстве и профессиональных заболеваний», в соответствии с которым обеспечение лица, работающего по трудовому договору, по страхованию от несчастных случаев на производстве и профессиональных заболеваний осуществляется работодателем в виде страховых выплат – единовременной страховой выплаты и ежемесячных страховых выплат застрахованному лицу, а также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 (статья 8); единовременная страховая выплата осуществляется в размере, определяемом в соответствии со степенью утраты застрахованным профессиональной трудоспособности исходя из максимальной суммы, установленной федеральным законом о бюджете Фонда социального страхования Российской Федерации на очередной финансовый год (статья 11); размер ежемесячной страховой выплаты определяется как доля среднего 10 месячного заработка застрахованного, исчисленная в соответствии со степенью утраты им профессиональной трудоспособности (статья 12). Таким образом, по своей природе, источникам, условиям, объему и порядку осуществления выплат система обязательного государственного страхования жизни и здоровья военнослужащих и приравненных к ним лиц, в том числе сотрудников милиции, принципиально отличается от системы обязательного социального страхования работников от несчастных случаев на производстве и профессиональных заболеваний, а следовательно, отсутствие какого-либо элемента одной системы в другой системе само по себе не может рассматриваться как недостаток или тем более как дискриминация по признаку профессии. Гражданско-правовой институт деликтных обязательств предназначен для регулирования отношений, возникающих из причинения вреда, в том числе вреда здоровью лица в связи с осуществлением им трудовой или служебной деятельности. Как правило, обязанность возместить вред является мерой гражданско-правовой ответственности, которая применяется к причинителю вреда при наличии состава правонарушения, включающего наступление вреда, противоправность поведения причинителя вреда, причинную связь между противоправным поведением причинителя вреда и наступлением вреда, а также вину причинителя вреда. Согласно статье 1084 ГК Российской Федерации вред, причиненный жизни или здоровью гражданина при исполнении обязанностей службы в милиции, возмещается по правилам главы 59 (статьи 1064–1101) данного Кодекса, если законом не предусмотрен более высокий размер ответственности. В системной связи со статьей 1064 ГК Российской Федерации, устанавливающей общие основания ответственности за причинение вреда, и его статьей 1069, в силу которой вред, причиненный незаконными действиями (бездействием) государственных органов либо их должностных лиц, подлежит возмещению за счет соответствующей казны, это означает, что обязанность по возмещению вреда жизни или здоровью сотрудника милиции в порядке главы 11 59 ГК Российской Федерации за счет соответствующей казны возникает в случае установления вины государственных органов или их должностных лиц в причинении этого вреда. Если же вина государственных органов или их должностных лиц в причинении вреда жизни или здоровью сотрудника милиции отсутствует, обязанность по его возмещению по указанным в данной главе основаниям на государство не возлагается. Следовательно, статья 1084 ГК Российской Федерации не исключает, а, напротив, предполагает обеспечение выплаты государством в полном объеме возмещения вреда, причиненного здоровью сотрудника милиции при исполнении им служебных обязанностей, в качестве меры гражданско- правовой ответственности государственных органов или их должностных лиц как причинителей этого вреда. Пенсионное обеспечение граждан, в том числе ставших инвалидами вследствие повреждения здоровья, связанного с исполнением трудовых или служебных обязанностей, направлено на возмещение утраченного ими заработка (денежного довольствия) и осуществляется с учетом различий в правовом положении лиц, работающих по трудовому договору, и военнослужащих и приравненных к ним лиц, включая сотрудников милиции. Пенсия по инвалидности гражданам, ставшим инвалидами в связи с осуществлением трудовой деятельности, назначается на основании Федерального закона от 17 декабря 2001 года № 173-ФЗ «О трудовых пенсиях в Российской Федерации»; ее размер зависит в том числе от степени ограничения способности к трудовой деятельности, суммы расчетного пенсионного капитала застрахованного лица, наличия или отсутствия иждивенцев. Пенсии по инвалидности, устанавливаемые лицам рядового и начальствующего состава органов внутренних дел в порядке, предусмотренном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12 психотропных веществ, учреждениях и органах уголовно-исполнительной системы, и их семей», исчисляются из денежного довольствия указанных лиц с учетом окладов по должности, специального звания (без учета повышения окладов за службу в отдаленных, высокогорных местностях и в других особых условиях) и процентной надбавки за выслугу лет, включая выплаты в связи с индексацией денежного довольствия. Размер пенсии по инвалидности дифференцируется в зависимости от группы и причины инвалидности. Кроме того, к пенсии по инвалидности начисляются надбавки: инвалидам I группы или инвалидам, имеющим ограничение способности к трудовой деятельности III степени, – на уход за ними в размере 100 процентов расчетного размера пенсии, который устанавливается в размере базовой части трудовой пенсии по старости, а неработающим инвалидам I и II групп, на иждивении которых находятся нетрудоспособные члены семьи, – в размере от 32 до 100 процентов расчетного размера пенсии в зависимости от числа таких членов семьи. Лица, замещавшие должности рядового и начальствующего состава органов внутренних дел, признанные инвалидами вследствие ранения, контузии или увечья, полученных при исполнении служебных обязанностей, так же как инвалиды из числа других категорий граждан, согласно статье 281 Федерального закона от 24 ноября 1995 года № 181-ФЗ «О социальной защите инвалидов в Российской Федерации» имеют право на ежемесячную денежную выплату в размерах, дифференцированных в зависимости от степени ограничения способности к трудовой деятельности. Часть суммы ежемесячной денежной выплаты по желанию гражданина может направляться на оплату набора социальных услуг, предоставляемого в порядке государственной социальной помощи и включающего в себя дополнительную медицинскую помощь (в том числе лекарственное обеспечение, санаторно-курортное лечение), бесплатный проезд на пригородном железнодорожном транспорте, а также на междугородном транспорте к месту лечения и обратно (глава 2 Федерального закона от 17 июля 1999 года № 178-ФЗ «О государственной социальной помощи»). 13 Указом Президента Российской Федерации от 1 августа 2005 года № 887 «О мерах по улучшению материального положения инвалидов вследствие военной травмы» с 1 сентября 2005 года введено ежемесячное материальное обеспечение гражданам Российской Федерации, признанным в установленном порядке инвалидами вследствие военной травмы, в размере 1000 рублей, которое выплачивается дополнительно к пенсиям и другим выплатам. Согласно Федеральному закону от 12 января 1995 года № 5-ФЗ «О ветеранах» лица рядового и начальствующего состава органов внутренних дел, получившие при исполнении служебных обязанностей в районах боевых действий ранение, контузию, увечье или заболевание, ставшие причиной инвалидности, признаются инвалидами боевых действий (статья 4) и приобретают право на льготы по оплате жилья и коммунальных услуг, медицинскому обслуживанию, предоставлению и использованию отпусков, зачислению в образовательные учреждения профессионального образования и стипендиальному обеспечению, а также на внеочередную установку квартирного телефона, выплату (в случае работы по трудовому договору или осуществления иной деятельности, предполагающей обязательное социальное страхование) пособия по временной нетрудоспособности в размере 100 процентов заработка независимо от стажа работы, внеочередной прием в дома-интернаты для престарелых и инвалидов, центры социального обслуживания, на обслуживание отделениями социальной помощи на дому (пункт 1 статьи 14); указанные меры социальной поддержки распространяются на лиц рядового и начальствующего состава органов внутренних дел, ставших инвалидами вследствие ранения, контузии или увечья, полученных при исполнении служебных обязанностей (пункт 3 статьи 14). Статьей 29 Закона Российской Федерации «О милиции» предусматривается выплата сотруднику милиции при получении им в связи с осуществлением служебной деятельности телесных повреждений, исключающих для него возможность дальнейшего прохождения службы, единовременного пособия в размере пятилетнего денежного содержания из 14 средств соответствующего бюджета с последующим взысканием этой суммы с виновных лиц (часть третья) и денежной компенсации в размере, превышающем сумму назначенной пенсии по указанным в данной статье основаниям, за счет средств соответствующего бюджета либо средств организаций, заключивших с милицией договоры (часть четвертая). Денежная компенсация в возмещение вреда, причиненного здоровью, согласно Инструкции о порядке возмещения ущерба в случае гибели (смерти) или причинения увечья сотруднику органов внутренних дел, а также ущерба, причиненного имуществу сотрудника органов внутренних дел или его близких (утверждена Приказом министра внутренних дел Российской Федерации от 15 октября 1999 года № 805), выплачивается потерпевшему сотруднику органов внутренних дел ежемесячно при назначении ему пенсии по инвалидности, связанной с телесными повреждениями, иным повреждением здоровья, полученными в связи с осуществлением служебной деятельности (при исполнении служебных обязанностей) и ведущими к досрочному увольнению со службы в органах внутренних дел по болезни или ограниченному состоянию здоровья; выплата сумм в возмещение вреда производится финансовым подразделением (бухгалтерией) соответствующего органа внутренних дел в течение всего срока, на который установлена инвалидность (пункты 21 и 23). Норма части четвертой статьи 29 Закона Российской Федерации «О милиции», по ее буквальному смыслу, представляет собой установленную данным специальным законом для сотрудников милиции дополнительную социальную гарантию, которая, соответственно, находится за рамками гражданско-правовых обязательств, вытекающих из причинения вреда. Предусмотренная ею денежная компенсация подлежит выплате ежемесячно при наличии лишь факта наступления вреда при исполнении сотрудником милиции служебных обязанностей (увечья или иного повреждения здоровья) при отсутствии вины государственных органов или их должностных лиц в причинении этого вреда. 15 Следовательно, в системе действующего правового регулирования часть четвертая статьи 29 Закона Российской Федерации «О милиции» предполагает выплату государством ежемесячной денежной компенсации сотрудникам милиции в возмещение вреда, причиненного увечьем или иным повреждением здоровья в связи с осуществлением ими служебной деятельности, исключающим для них возможность дальнейшего прохождения службы. Государство в данном случае берет на себя компенсацию причиненного вреда как орган, действующий в публичных интересах. По смыслу правовой позиции, сформулированной Конституционным Судом Российской Федерации в Определении от 27 декабря 2005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противоречащей Конституции Российской Федерации часть четвертую статьи 29 Закона Российской Федерации «О милиции», поскольку она – по своему конституционно-правовому смыслу во взаимосвязи со статьей 1084 ГК Российской Федерации – предполагает ежемесячную выплату государством денежной компенсации сотрудникам милиции в возмещение вреда, причиненного увечьем или иным повреждением здоровья в связи с осуществлением ими служебной деятельности, исключающим для них возможность дальнейшего прохождения службы. 17 Выявленный в настоящем Постановлении конституционно-правовой смысл указанных законоположений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не соответствующей Конституции Российской Федерации, ее статьям 7, 19 и 39, часть четвертую статьи 29 Закона Российской Федерации «О милиции» в той мере, в какой она во взаимосвязи со статьей 1084 ГК Российской Федерации – по смыслу, придаваемому им правоприменительной практикой, – позволяет правоприменительным органам отказывать в выплате ежемесячной денежной компенсации сотрудникам милиции в возмещение вреда, причиненного увечьем или иным повреждением здоровья в связи с осуществлением ими служебной деятельности, исключающим для них возможность дальнейшего прохождения службы, при отсутствии виновных противоправных действий органов внутренних дел, других государственных органов и их должностных лиц.</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