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государственного бюджетного образовательного учреждения высшего профессионального образования «Оренбургский государственный педагогический университет» на нарушение конституционных прав и свобод положениями пункта 1 статьи 5, пунктов 1 и 3 статьи 391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федерального государственного бюджетного образовательного учреждения высшего профессионального образования «Оренбургский государственный педагогический университет»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правовыми позициями Конституционного Суда Российской Федерации, выраженными в ряде его решений (постановления от 30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государственного бюджетного образовательного учреждения высшего профессионального образования «Оренбургский государственный педагогический университет»,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