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Екатерины Васильевны на нарушение ее конституционных прав частями третьей и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Е.В.Кирьяновой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 мая 2011 года возбуждено уголовное дело по факту хищения имущества из автомобиля, принадлежащего гражданке Е.В.Кирьяновой. В связи с неустановлением лица, подлежащего привлечению в качестве обвиняемого, производство по делу приостанавливалось на основании многочисленных постановлений следователя, которые в дальнейшем отменялись прокурором и руководителем следственного органа. При этом руководитель 2 следственного органа каждый раз выносил постановление о возобновлении предварительного следствия по делу с установлением срока дополнительного расследования в 1 месяц с момента поступления уголовного дела к следователю. 25 января 2018 года уголовное дело по постановлению следователя прекращено в связи с истечением срока давности уголовного преследования в отношении неустановленного лица, правомерность чего подтверждена постановлением суда от 4 февраля 2019 года, вынесенным в порядке статьи 125 УПК Российской Федерации. Однако апелляционным постановлением от 14 марта 2019 года постановление суда первой инстанции отменено с вынесением нового решения о признании незаконным постановления следователя и обязании устранить допущенное нарушение. Так, постановлением руководителя следственного органа от 17 мая 2019 года постановление следователя о прекращении уголовного дела отменено, и предварительное следствие в очередной раз возобновлено с установлением месячного срока дополнительного расследования. 17 июня 2019 года уголовное дело в отношении неустановленного лица повторно прекращено постановлением следователя в связи с истечением срока давности уголовного преследования. Жалоба заявительницы о признании такого решения незаконным и необоснованным удовлетворена постановлением суда от 12 июля 2019 года, оставленным без изменения апелляционной инстанцией. Последующее постановление руководителя следственного органа об отмене постановления следователя, о возобновлении предварительного следствия и установлении его срока в 1 месяц оценено судами первой и апелляционной инстанции в качестве правомерного (постановления от 21 октября 2019 года и от 5 декабря 2019 года соответственно). В этой связи Е.В.Кирьянова просит признать не соответствующими статьям 7 (часть 1), 18, 19 (части 1 и 2), 46 (часть 1), 52 и 55 (часть 3) Конституции Российской Федерации части третью и шестую статьи 162 3 «Срок предварительного следствия» УПК Российской Федерации, поскольку данные нормы позволяют органу следствия и суду не засчитывать в срок предварительного следствия время, в течение которого производство по уголовному делу было незаконно приостановлено, позволяют руководителю следственного органа на основании практики вынесения следователем заведомо незаконных однотипных постановлений о приостановлении производства по делу и о прекращении уголовного дела с их последующей отменой произвольно и по надуманным основаниям многократно устанавливать месячный срок предварительного следствия, не обязывая осуществлять дальнейшее продление срока предварительного следствия по делу на общих основаниях, т.е. в порядке, установленном частями четвертой, пятой и седьмой указанной статьи, что нарушает требования законности, обоснованности, достаточности и эффективности действий соответствующих должностных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Регулируя срок предварительного следствия, статья 162 УПК Российской Федерации закрепляет, что в него не включается время на обжалование следователем решения прокурора в случае, предусмотренном пунктом 2 части первой статьи 221 данного Кодекса, а также время, в течение которого предварительное следствие было приостановлено по основаниям, предусмотренным данным Кодексом (часть третья); при возобновлении производства по приостановленному или прекращенному уголовному делу, а также при возвращении уголовного дела для производства предварительного следствия руководитель следственного органа, в производстве которого находится уголовное дело,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того, сколько раз оно до этого возобновлялось, прекращалось либо возвращалось для производства дополнительного следствия, и вне 4 зависимости от общей продолжительности срока предварительного следствия; дальнейшее продление срока предварительного следствия производится на общих основаниях в порядке, установленном частями четвертой, пятой и седьмой статьи 162 данного Кодекса (часть шестая). Такой порядок продления срока предварительного следствия, будучи исключительным и направленным на реализацию принципов законности и разумного срока уголовного судопроизводства посредством устранения выявленных нарушений и препятствий к надлежащему окончанию предварительного расследования, принятия мер для ускорения рассмотрения уголовного дела в случае его незаконного и необоснованного приостановления или прекращения, может применяться лишь законно – при условии, что процессуальные решения о возобновлении производства по приостановленному или прекращенному уголовному делу, а также о возвращении уголовного дела для производства дополнительного следствия основаны на правильном применении положений пункта 11 части первой статьи 39, статей 211 и 214, пункта 2 части первой статьи 221 УПК Российской Федерации и отвечают требованиям законности, обоснованности и мотивированности. При этом до приостановления предварительного следствия в том числе в связи с тем, что лицо, подлежащее привлечению в качестве обвиняемого, не установлено, следователь выполняет все следственные действия, производство которых возможно в отсутствие подозреваемого или обвиняемого (части первая и пятая статьи 208). Кроме того, в соответствии с Уголовно-процессуальным кодексом Российской Федерации прекращение уголовного дела или уголовного преследования по нереабилитирующему основанию в виде истечения сроков давности допускается лишь при невозможности применения реабилитирующих оснований в виде отсутствия события или состава преступления (пункты 1 и 2 части первой статьи 24). Соответственно, в решении о прекращении уголовного дела за истечением сроков давности уголовного преследования, которое в силу части четвертой статьи 7 УПК 5 Российской Федерации также должно быть законным, обоснованным и мотивированным, констатируется как событие преступления, так и совершение его конкретным лицом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Екатерины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