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Силукова Дмитрия Георгиевича на нарушение его конституционных прав пунктом 3 части четвертой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Д.Г.Силукова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18 декабря 2012 года по ходатайству гражданина Д.Г.Силукова постановленный в отношении него обвинительный приговор приведен в соответствие с новым уголовным законом. Ходатайство Д.Г.Силукова о возобновлении производства по его уголовному делу ввиду новых обстоятельств, которыми он считал Постановление Конституционного Суда Российской Федерации от 20 апреля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123, 125, 126 и 128 3 Конституции Российской Федерации, федеральными конституционными законами и федеральными законами. В отношении уголовного судопроизводства таким законом выступает Уголовно-процессуальный кодекс Российской Федерации, предусматривающий в главе 49 возможность возобновления производства по уголовному делу, осуществляемого – в отличие от кассационного (глава 471) и надзорного (глава 481) порядка пересмотра судебных решений – согласно статье 413 того же Кодекса в связи с выявлением таких обстоятельств, которые либо возникли уже после рассмотрения уголовного дела судом, либо существовали на момент рассмотрения уголовного дела, но не были известны суду и не могли быть им учтены; известные же на момент вынесения приговора обстоятельства могут быть проверены и оценены судом апелляционной, кассационной и надзорной инстанций. В частности, пункт 3 части четвертой статьи 413 УПК Российской Федерации в качестве оснований для возобновления производства по уголовному делу называет иные новые обстоятельства, к которым относятся, согласно пункту 2 ее части второй, не известные суду на момент вынесения судебного решения обстоятельства, исключающие преступность и наказуемость деяния или подтверждающие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деяния, являющихся основанием для предъявления ему обвинения в совершении более тяжкого преступления. С учетом этого возобновление производства по уголовному делу ввиду новых или вновь открывшихся обстоятельств направлено не на восполнение недостатков предшествующей обвинительной и судебной деятельности, а на обеспечение возможности исследования фактических обстоятельств, которые уголовный закон признает имеющими значение для определения оснований и пределов уголовно-правовой охраны, но которые в силу объективных причин ранее не могли входить в предмет исследования по уголовному делу 4 (определения Конституционного Суда Российской Федерации от 28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Силукова Дмитрия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