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456945-П/2020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Белокопытова Сергея Николаевича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С.Н.Белокопытова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Осужденный за совершение преступления гражданин С.Н.Белокопытов, которому постановлением судьи областного суда от 30 сентября 2019 года отказано в передаче кассационной жалобы для рассмотрения в судебном заседании суда кассационной инстанции, просит признать не соответствующими статьям 45, 46 и 52 Конституции Российской Федерации, а также статье 6 Конвенции о защите прав человека и основных свобод следующие положения Уголовно-процессуального кодекса Российской Федерации: 2 часть первую статьи 75 «Недопустимые доказательства», поскольку данная норма, по утверждению заявителя, при вынесении обвинительного приговора не исключает использования доказательств, полученных с нарушением требований уголовно-процессуального закона, если такие доказательства признаны недопустимыми лишь в части; часть первую статьи 88 «Правила оценки доказательств», дозволяющую, по мнению заявителя, оценку доказательств исключительно в соответствии с фабулой обвинения; часть вторую статьи 207 «Дополнительная и повторная судебные экспертизы», как разрешающую суду, согласно позиции С.Н.Белокопытова, необоснованно назначать повторную экспертизу и таким образом ставить под сомнение однозначный вывод первоначального исследования; пункт 1 части первой статьи 73 «Обстоятельства, подлежащие доказыванию», статью 252 «Пределы судебного разбирательства», пункты 1 и 2 статьи 307 «Описательно-мотивировочная часть обвинительного приговора» в той мере, в какой данные нормы, как полагает заявитель, позволяют суду при вынесении обвинительного приговора, несмотря на наличие неустранимых сомнений, определять цель, мотив и время совершения преступления, не устанавливать последствия совершения преступления и выходить за пределы предъявленного обвинения в ухудшение положения обвиняемого; статьи 4018 «Рассмотрение кассационных жалобы, представления» и 40110 «Постановление судьи об отказе в передаче кассационных жалобы, представления для рассмотрения в судебном заседании суда кассационной инстанции» (в редакции, действовавшей до вступления в силу Федерального закона от 11 октября 2018 года № 361-ФЗ), поскольку эти нормы, по убеждению С.Н.Белокопытова, не препятствуют суду в искажении доводов кассационной жалобы и оставлении их без надлежащего ответа вопреки правовым позициям Конституционного Суда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Уголовно-процессуальный кодекс Российской Федерации закрепляет, в частности, что при производстве по уголовному делу наряду с прочим подлежит доказыванию событие преступления, т.е. время, место, способ и другие обстоятельства совершения преступления (пункт 1 части первой статьи 73); доказательства проверяются и оцениваются с точки зрения относимости, допустимости и достоверности, а в их совокупности – достаточности для разрешения дела (статья 87 и часть первая статьи 88); доказательства, полученные с нарушением требований уголовно-процессуального закона, являются недопустимыми, не имеют юридической силы, не могут быть положены в основу обвинения и использоваться при доказывании (часть первая статьи 75); в случаях возникновения сомнений в обоснованности заключения эксперта или наличия противоречий в выводах эксперта или экспертов по тем же вопросам может быть назначена повторная экспертиза, производство которой поручается другому эксперту (часть вторая статьи 207); приговор суда должен быть законным, обоснованным и справедливым (часть первая статьи 297); обвинительный приговор постановляется лишь при условии, что в ходе судебного разбирательства виновность подсудимого в совершении преступления подтверждена совокупностью исследованных судом доказательств (часть четвертая статьи 302); описательно-мотивировочная часть такого приговора должна содержать описание преступного деяния, признанного судом доказанным, с указанием места, времени, способа его совершения, формы вины, мотивов, целей и последствий преступления, а также доказательства, на которых основаны выводы суда в отношении подсудимого, и мотивы, по которым суд отверг другие доказательства (пункты 1 и 2 статьи 307); неустранимые сомнения в виновности обвиняемого должны толковаться в его пользу (часть третья статьи 14). Соответственно, приведенные законоположения предполагают осуждение за совершение преступления лишь на основе достаточной 4 совокупности относимых, допустимых и достоверных доказательств и не содержат какой-либо неопределенности, влекущей возможность их произвольного применения, а потому не могут расцениваться в качестве нарушающих права С.Н.Белокопытова указанным им образом. Кроме того, в соответствии со статьей 252 УПК Российской Федерации судебное разбирательство проводится только в отношении обвиняемого и лишь по предъявленному ему обвинению (часть первая), а изменение обвинения в судебном разбирательстве допускается, если этим не ухудшается положение подсудимого и не нарушается его право на защиту (часть вторая), что направлено исключительно на защиту интересов подсудимого (определения Конституционного Суда Российской Федерации от 24 декабря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Белокопытова Сергея Николаевича,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