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396803-П/2019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Беспятых Сергея Леонидовича на нарушение его конституционных прав рядом положений Уголовно-процессуального кодекса Российской Федерации, а также федеральных законов «О государственной судебно-экспертной деятельности в Российской Федерации» и «Об основах охраны здоровья граждан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С.Л.Беспятых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С.Л.Беспятых, осужденный за совершение преступления согласно приговору суда, оставленному без изменения апелляционным постановлением от 17 мая 2018 года, просит признать не соответствующими статьям 2, 17 (часть 1), 18, 19 (часть 1), 45, 46 (часть 1), 49, 50 (часть 2), 118 (часть 1) и 123 (часть 3) Конституции Российской Федерации следующие законоположения: 2 статью 7 «Законность при производстве по уголовному делу», часть первую статьи 57 «Эксперт», часть первую и пункт 3 части второй статьи 75 «Недопустимые доказательства», статью 204 «Заключение эксперта» УПК Российской Федерации, поскольку они, по утверждению заявителя, в своей взаимосвязи позволяют проводить судебную экспертизу по уголовному делу лицам, не имеющим на то лицензии, признавая изготовленное при этом экспертное заключение допустимым доказательством, полученным без нарушения требований данного Кодекса, но не специальных законодательных актов о судебно- медицинской экспертизе; статью 204 УПК Российской Федерации в нормативном единстве с абзацем седьмым статьи 9 «Основные понятия, используемые в настоящем Федеральном законе» и частью первой статьи 10 «Объекты исследований» Федерального закона от 31 мая 2001 года № 73-ФЗ «О государственной судебно-экспертной деятельности в Российской Федерации», а также с частью 1 статьи 58 «Медицинская экспертиза» и частью 1 статьи 62 «Судебно-медицинская и судебно-психиатрическая экспертизы» Федерального закона от 21 ноября 2011 года № 323-ФЗ «Об основах охраны здоровья граждан в Российской Федерации», которые, по мнению заявителя, неконституционны, поскольку признают объектом судебной экспертизы материалы уголовного дела и позволяют эксперту устанавливать в ходе исследования юридически значимые обстоятельства дела, что, однако, относится к исключительной компетенции суда.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Порядок уголовного судопроизводства, определяемый федеральным законодателем на основании статей 71 (пункт «о») и 76 (часть 1) Конституции Российской Федерации, призван обеспечивать установление действительных обстоятельств дела и правильное применение уголовного закона на основе исследованных доказательств, полученных в 3 соответствии с законом, отвечающим критерию формальной определенности, и проверенных с соблюдением принципов состязательности и равноправия сторон судопроизводства согласно общепризнанным в демократических правовых государствах стандартам правосудия. Эти требования должны соблюдаться и при использовании в доказывании по уголовному делу специальных знаний, а также при определении правового положения экспертов, специалистов и при организации государственной (негосударственной) судебно-экспертной деятельности (определения Конституционного Суда Российской Федерации от 15 сентября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Беспятых Сергея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