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415404-П/2019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Теряева Сергея Алексеевича на нарушение его конституционных прав положениями ряда нормативных правовых актов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по требованию гражданина С.А.Теряева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С.А.Теряев, с которого по иску управляющей компании взыскана задолженность по оплате коммунальных услуг, в том числе плата за отопление, оспаривает конституционность: пункта 4 части 3 статьи 11 «Защита жилищных прав», части 1 статьи 155 «Внесение платы за жилое помещение и коммунальные услуги» и части 1 статьи 157 «Размер платы за коммунальные услуги» Жилищного кодекса Российской Федерации; статьи 309 «Общие положения» главы 22 «Исполнение обязательств» ГК Российской Федерации; 2 частей первой и второй статьи 11 «Нормативные правовые акты, применяемые судом при разрешении гражданских дел», частей первой и второй статьи 12 «Осуществление правосудия на основе состязательности и равноправия сторон», частей первой и второй статьи 55 «Доказательства», части первой статьи 56 «Обязанность доказывания», статьи 116 «Вручение судебной повестки», части второй статьи 117 «Последствия отказа от принятия судебной повестки или иного судебного извещения», статей 153 «Назначение дела к судебному разбирательству» и 219 «Возобновление производства по делу» ГПК Российской Федерации; статьи 37 «Порядок и формы оплаты выполненной работы (оказанной услуги)» Закона Российской Федерации от 7 февраля 1992 года № 2300-I «О защите прав потребителей»; пункта 2, подпункта «д» пункта 4, пунктов 11, 13, 30, подпункта «д» пункта 38, пунктов 44 и 48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(утверждены постановлением Правительства Российской Федерации от 23 мая 2006 года № 306); пункта 32 Правил оказания услуг почтовой связи, утвержденных приказом Министерства связи и массовых коммуникаций Российской Федерации от 31 июля 2014 года № 234; пунктов 3.1–3.6 Особых условий приема, вручения, хранения и возврата почтовых отправлений разряда «Судебное», утвержденных приказом федерального государственного унитарного предприятия «Почта России» от 5 декабря 2014 года № 423-п (утратили силу с 7 марта 2019 года). По мнению заявителя, положения оспариваемых актов не соответствуют Конституции Российской Федерации, в частности, ее статьям 1 (часть 1), 2, 6 (часть 2), 9 (часть 1), 12, 15 (части 1 и 2), 17, 18 (часть 1), 19 (часть 2), 45, 46, 50 (часть 2), 55, 58 и 120. 3</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со статьями 96 и 97 Федерального конституционного закона «О Конституционном Суде Российской Федерации» Часть 1 статьи 155 Жилищного кодекса Российской Федерации, согласно которой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направлена на своевременную оплату нанимателями и собственниками жилых помещений в многоквартирном доме потребленных коммунальных услуг, а также работ и услуг по управлению многоквартирным домом и поддержанию общего имущества в таком доме в надлежащем состоянии. Часть 1 статьи 157 данного Кодекса, предусматривающая, в частности, что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 закрепляет общие принципы определения объема потребляемых коммунальных услуг для исчисления размера платы за них. Сами по себе данные положения не могут рассматриваться как нарушающие конституционные права заявителя.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Теряева Сергея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