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250064-П/2016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Кубашева Руслана Казымовича на нарушение его конституционных прав пунктом 1 части второй статьи 30, пунктом 2 части пятой статьи 125, пунктом 11 части пятой статьи 217, частью первой и пунктом 3 части четвертой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Р.К.Кубашева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13 августа 2015 года было отказано в передаче надзорной жалобы гражданина Р.К.Кубашева о пересмотре вынесенного в его отношении судом с участием коллегии присяжных заседателей приговора и кассационного определения для рассмотрения в судебном заседании суда надзорной инстанции. 2 Впоследствии заявитель обратился в органы прокуратуры с просьбой о возобновлении производства по уголовному делу ввиду новых или вновь открывшихся обстоятельств, в качестве которых указывал факт неразъяснения ему после ознакомления с материалами уголовного дела права ходатайствовать о рассмотрении дела судьей единолично. Постановлением прокурора в удовлетворении обращения отказано. Полагая, что данное решение незаконно, Р.К.Кубашев оспорил его в суд в порядке статьи 125 УПК Российской Федерации, однако постановлением судьи районного суда от 10 мая 2016 года по результатам рассмотрения жалобы по существу она также оставлена без удовлетворения. Апелляционным же постановлением от 6 июля 2016 года решение суда первой инстанции отменено, а производство по жалобе прекращено вследствие отсутствия предмета оспаривания в порядке названной статьи, поскольку по делу заявителя был вынесен приговор, вступивший в законную силу.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Кубашева Руслана Казымовича, поскольку она не отвечает требованиям Федерального конституционного закона «О Конституционном Суде Российской 6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