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259274-П/2016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Красикова Дмитрия Вячеславовича на нарушение его конституционных прав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Д.В.Красикова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декабря 2015 года гражданину Д.В.Красикову отказано в передаче для рассмотрения в судебном заседании Президиума Верховного Суда Российской Федерации надзорной жалобы, в которой тот указывал о нарушении его права на получение квалифицированной юридической помощи в заседании суда кассационной инстанции 26 июня 2006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Красикова Дмитрия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