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392266-П/2019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Ромкина Дениса Александровича на нарушение его конституционных прав статьей 122, частью третьей статьи 124, частью первой статьи 125 и частью первой статьи 192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Д.А.Ромкина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Апелляционным постановлением от 1 ноября 2018 года отменено решение суда первой инстанции об отказе в удовлетворении жалобы, поданной защитником гражданина Д.А.Ромкина по правилам статьи 125 УПК Российской Федерации на действия следователя, связанные с проведением очной ставки, а также на бездействие, выразившееся в неразрешении ряда процессуальных обращений. Прекращая производство по этой жалобе ввиду отсутствия предмета оспаривания в порядке данной статьи, суд второй инстанции указал, что обстоятельства, касающиеся процедуры следственных действий и разрешения связанных с ними ходатайств, подлежат проверке при рассмотрении дела судом по существу. 2 Д.А.Ромкин просит признать противоречащими статьям 24 (часть 2), 33, 45, 46 (части 1 и 2), 49 (часть 2) и 51 (часть 1) Конституции Российской Федерации следующие положения Уголовно-процессуального кодекса Российской Федерации: статью 122 «Разрешение ходатайства» и часть третью статьи 124 «Порядок рассмотрения жалобы прокурором, руководителем следственного органа», поскольку, по его утверждению, данные нормы позволяют следователю и руководителю следственного органа уклоняться от ответов на ходатайства и жалобы стороны защиты; часть первую статьи 125 «Судебный порядок рассмотрения жалоб», поскольку, как полагает заявитель, она препятствует обжалованию бездействия должностных лиц следственного органа, а также позволяет суду устраниться от надлежащей оценки всех доводов жалобы; часть первую статьи 192 «Очная ставка», поскольку, по мнению заявителя, она позволяет следователю принудительно проводить очную ставку с участием подозреваемого, который воспользовался правом на отказ от дачи показаний на основании статьи 51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положениям статьи 122 УПК Российской Федерации дознаватель, следователь, судья по результатам рассмотрения ходатайства обязаны вынести постановление, а суд – определение об удовлетворении ходатайства либо о полном или частичном отказе в его удовлетворении; при этом решение по ходатайству доводится до сведения лица, его заявившего, и может быть обжаловано в порядке, установленном главой 16 данного Кодекса. В свою очередь, статья 124 УПК Российской Федерации прямо обязывает прокурора, руководителя следственного органа вынести по результатам рассмотрения соответствующей жалобы постановление о 3 полном или частичном ее удовлетворении либо об отказе в этом (часть вторая), которое в силу требования статьи 7 данного Кодекса должно быть законным, обоснованным и мотивированным (Определение Конституционного Суда Российской Федерации от 27 мая 2010 года № 778- О-О), а заявитель должен быть незамедлительно уведомлен о решении, принятом по его жалобе, и дальнейшем порядке его обжалования (часть третья). Приведенные нормы не содержат неопределенности, допускающей их произвольное применение, и направлены не на ограничение, а, наоборот, на защиту прав участников уголовного судопроизводства. Статья 125 УПК Российской Федерации гарантирует заинтересованным лицам право обжалования постановлений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иных действий (бездействия) и решений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Вместе с тем,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Ромкина Дениса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