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387529-П/2019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Якушиной Елены Павловны на нарушение ее конституционных прав статьей 15 и пунктом 1 статьи 1064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гражданки Е.П.Якушиной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следователя уголовное дело в отношении гражданки Е.П.Якушиной было прекращено в связи с отсутствием в ее действиях состава преступления, предусмотренного частью первой статьи 199 УК Российской Федерации (уклонение от уплаты налогов и (или) сборов с организации), поскольку в результате внесения изменений в Уголовный кодекс Российской Федерации Федеральным законом от 3 июля 2016 года № 325-ФЗ «О внесении изменений в Уголовный кодекс Российской Федерации и Уголовно-процессуальный кодекс Российской 2 Федерации» совершенное заявительницей деяние было декриминализовано. Решением суда общей юрисдикции, оставленным без изменения определением суда апелляционной инстанции, было удовлетворено требование прокурора к Е.П.Якушиной о возмещении ущерба в размере невыплаченной организацией, ранее возглавляемой заявительницей, налоговой задолженности. В передаче кассационных жалоб Е.П.Якушиной для рассмотрения в судебном заседании судов кассационной инстанции, в том числе Верховного Суда Российской Федерации, было отказано. Письмом заместителя Председателя Верховного Суда Российской Федерации заявительнице сообщено об отсутствии оснований для несогласия с отказом в передаче кассационной жалобы для рассмотрения в судебном заседании суда кассационной инстанции.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Ранее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Якушиной Елены Павловны, поскольку она не отвечает требованиям Федерального 6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