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356743-П/2018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Якупова Алексея Файзулловича на нарушение его конституционных прав частью второй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А.Ф.Якупова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краевого суда от 1 июня 2015 года, вынесенным после провозглашения приговора, был установлен срок для ознакомления осужденных, включая гражданина А.Ф.Якупова, с материалами уголовного дела в связи с намеренным злоупотреблением ими своими правами и для направления дела в суд апелляционной инстанции; при этом указывалось, что данное решение может быть обжаловано в Судебную коллегию по уголовным делам Верховного Суда Российской Федерации наряду с приговором. Поданные впоследствии жалобы осужденных на приговор и 2 на указанное постановление возвращены постановлением судьи Верховного Суда Российской Федерации от 5 ноября 2015 года вместе с материалами дела, поскольку, как отмечалось, решение об установлении срока для ознакомления с материалами дела, являясь промежуточным, должно быть проверено отдельно в первоочередном порядке судебной коллегией по уголовным делам краевого суда как судом апелляционной инстанции. В свою очередь, апелляционным определением от 21 января 2016 года подтверждена правомерность названного промежуточного судебного решения, с чем согласился и суд кассационной инстанции (постановление судьи краевого суда от 21 июня 2016 года об отказе в передаче кассационной жалобы для рассмотрения в судебном заседании суда кассационной инстанции). Последующая кассационная жалоба А.Ф.Якупова возвращена письмом заместителя председателя краевого суда без рассмотрения как повторная с разъяснением порядка дальнейшего обращения в Верховный Суд Российской Федерации как вышестоящую кассационную инстанцию. Поданные же в адрес Верховного Суда Российской Федерации неоднократные жалобы А.Ф.Якупова на постановление от 1 июня 2015 года возвращены без рассмотрения письмами судей этого Суда с указанием, что оно не подлежит самостоятельному обжалованию в кассационном порядке, а может быть оспорено лишь одновременно со вступившим в законную силу приговором. Постановлением судьи Верховного Суда Российской Федерации от 6 марта 2018 года признано законным и апелляционное определение от 15 апреля 2016 года о проверке правомерности приговора, как вынесенное без одновременной оценки постановления об ограничении осужденных во времени ознакомления с материалами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гарантирует участникам уголовного судопроизводства право как на пересмотр приговора (часть вторая статьи 19), так и на обжалование промежуточных судебных решений, к которым относятся все определения и постановления суда, за исключением итогового судебного решения (пункт 533 статьи 5 и статья 127). Так, применительно к пересмотру промежуточных судебных решений в апелляционном порядке часть вторая статья 3892 УПК Российской Федерации предусматривает, что 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части третьей той же статьи, в соответствии с которой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судебные постановления или определения об избрании меры пресечения или о продлении сроков ее действия, о помещении лица в медицинскую 4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 дела, о 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постановления. При этом, согласно разъяснениям Пленума Верховного Суда Российской Федерации, если по уголовному делу состоялось итоговое судебное решение, то промежуточные судебные решения самостоятельному обжалованию в апелляционном порядке не подлежат, кроме решений об избрании меры пресечения в виде заключения под стражу или домашнего ареста, о продлении срока действия этой меры пресечения либо о помещении лица в медицинский или психиатрический стационар для производства судебной экспертизы, а также решений, не связанных с разрешением дела (например, о наложении денежного взыскания за неявку в суд или нарушение порядка в судебном заседании), на которые апелляционные жалоба, представление могут быть принесены в установленный законом срок либо по которым восстановлен срок апелляционного обжалования (пункт 6 постановления от 27 ноября 2012 года № 26 «О применении норм Уголовно-процессуального кодекса Российской Федерации, регулирующих производство в суде апелляционной инстанции»). Как следует из жалобы, нарушение своих прав А.Ф.Якупов связывает с отказом в одновременной проверке наряду с приговором постановления суда об установлении времени для ознакомления осужденных с 5 материалами дела перед заседанием суда апелляционной инстанции. Между тем, согласно представленным материалам, вопрос о правомерности указанного постановления изучался судами вышестоящих инстанций, а судебных решений, подтверждающих факт оспаривания этого решения вместе с приговором в порядке надзора, заявителем не представлено, притом что он не был лишен права ходатайствовать непосредственно перед судом апелляционной инстанции, рассматривавшим жалобы на приговор, о дополнительном ознакомлении с материалами уголовного дела, если полагал, что предоставленного времени оказалось недостаточно. Таким образом, часть вторая статьи 3892 УПК Российской Федерации не может расцениваться в качестве нарушающей права А.Ф.Якупова в его деле в обозначенном в его жалобе аспекте. Проверка же соблюдения порядка рассмотрения жалоб на конкретное судебное решение с учетом обстоятельств дела заявителя не входит в компетенцию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Якупова Алексея Файзулловича,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