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272300-П/2017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Чернухи Тамары Федоровны на нарушение ее конституционных прав частью 2 статьи 194 Кодекса административного судопроизводства Российской Федерации, пунктом 14 статьи 15 Федерального закона «О статусе военнослужащих» и подпунктом «д» пункта 10 Правил учета военнослужащих, подлежащих увольнению с военной службы, и граждан, уволенных с военной службы в запас или в отставку и службы в органах внутренних дел, военнослужащих и сотрудников Государственной противопожарной службы, нуждающихся в получении жилых помещений или улучшении жилищных условий в избранном постоянном месте жительства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Т.Ф.Чернухи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 апелляционной инстанции, отменив решение суда первой инстанции, признал законным решение должностного лица органа военного управления о снятии гражданки Т.Ф.Чернухи с учета нуждающихся в жилье. Как указали суд апелляционной и суды кассационной инстанций, 2 Т.Ф.Чернуха и члены ее семьи добровольно распорядились жилым помещением, предоставленным им для постоянного проживания, и не могут сдать его жилищным органам (вселили в данное помещение гражданина, который приватизировал его с их согласия).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заявительницей положения пункта 14 статьи 15 Федерального закона «О статусе военнослужащих» и подпункта «д» пункта 10 указанных Правил закрепляют ряд условий для предоставления дополнительных гарантий в жилищной сфере (однократность предоставления жилья за счет средств федерального бюджета, необходимость представления документов о сдаче жилых помещений и отсутствие сделок по распоряжению жильем, полученным от государства, 4 повлекших ухудшение жилищных условий). Эти условия основаны на вытекающем из Конституции Российской Федерации принципе социальной справедливости и направлены на предотвращение необоснованного сверхнормативного предоставления жилищных гарантий, в том числе –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Чернухи Тамары Федоровны,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