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Анатолия Семеновича на нарушение его конституционных прав статьями 61–64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вынесенным по итогам предварительного слушания, назначено судебное заседание по уголовному делу в отношении гражданина А.С.Семенова, обвиняемого в совершении преступления. В последующем председательствующим судьей отказано в удовлетворении заявлений обвиняемого и его защитника, в которых они в числе прочего утверждали, что данный судья, будучи родственником заместителя прокурора области и помощника районного прокурора, лично, прямо или косвенно, заинтересован в исходе уголовного дела, и настаивали на его отводе.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Анатолия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