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305189-П/2017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ноября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Никифоровой Натальи Петровны на нарушение ее конституционных прав положением статьи 12, пунктом 20 части 1 статьи 30 Федерального закона «О страховых пенсиях» и подпунктом «в» пункта 2 Правил подсчета и подтверждения страхового стажа для установления страховых пенсий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гражданки Н.П.Никифоровой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Никифоровой Натальи Петровны,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