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324976-П/2018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Златкина Евгения Ароновича на нарушение его конституционных прав частями 1, 3 и 8 статьи 17 Федерального закона «О полиции», а также частью 3 статьи 10 Федерального закона «О персональных данных»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Е.А.Златкина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 полиции», закрепляющий права полиции, исходит из ее предназначения, которое состоит в защите жизни, здоровья, прав и свобод граждан Российской Федерации, иностранных граждан, лиц без гражданства, противодействии преступности, охране общественного порядка, собственности и обеспечении общественной безопасности (часть 1 статьи 1), основных направлений деятельности полиции (статья 2) и ее обязанностей (статья 12) и, соответственно, предполагает, что данные права подлежат использованию полицией только в соответствии с ее предназначением и в рамках исполнения возложенных на нее обязанностей. В соответствии с оспариваемой статьей 17 данного Федерального закона в целях выполнения полицией возложенных на нее обязанностей ей предоставлено право обрабатывать данные о гражданах и вносить в банки данных о гражданах полученную информацию, состав которой обусловлен функциями полиции (часть 1). Внесению в банки данных о гражданах, согласно части 3 данной статьи, подлежит, в частности, информация: о лицах, подозреваемых или обвиняемых в совершении преступления; о лицах, осужденных за совершение преступления; о лицах, которые совершили 4 преступление или общественно опасное деяние и в отношении которых судом применены принудительные меры медицинского характера; о лицах, в отношении которых вынесено постановление о прекращении уголовного преследования за истечением срока давности, в связи с примирением сторон, вследствие акта об амнистии, в связи с деятельным раскаянием; о лицах, в отношении которых до вступления приговора в законную силу был применен акт помилования или акт об амнистии, освобождающие от наказания, – т.е., по сути, информация обо всех лицах, подвергающихся или подвергавшихся уголовному преследованию. При этом статья 17 Федерального закона «О полиции» допускает раскрытие содержащейся в банках данных о гражданах информации государственным органам и их должностным лицам только в случаях, предусмотренных федеральным законом, правоохранительным органам иностранных государств и международным полицейским организациям – в соответствии с международными договорами Российской Федерации, а также гражданину, права и свободы которого непосредственно затрагиваются содержащейся в банках данных о гражданах информацией, в порядке, установленном законодательством Российской Федерации, и обязывает полицию обеспечить защиту информации, содержащейся в банках данных о гражданах, от неправомерного и случайного доступа, уничтожения, копирования, распространения и иных неправомерных действий (части 4–6). Таким образом, оспариваемые положения частей 1, 3 и 8 статьи 17 Федерального закона «О полиции», закрепляющие право полиции обрабатывать данные о лицах, подвергающихся или подвергавшихся уголовному преследованию, и хранить указанные данные в целях выполнения возложенных на нее функций по защите прав и свобод граждан, обеспечению правопорядка и общественной безопасности и рассматриваемые во взаимосвязи с другими положениями данного Федерального закона, не могут расцениваться как нарушающие конституционные права заявителя в указанных в жалобе аспектах. 5 Что касается части 3 статьи 10 Федерального закона «О персональных данных», то данное законоположение устанавливает правила обработки данных о судимости лица, в соответствии с которыми круг лиц, которые вправе осуществлять такую обработку, и ее порядок устанавливаются только федеральным законодательством. Данная норма направлена на дополнительную защиту такого вида персональных данных, как сведения о судимости, и также не может нарушать права заявителя в указанном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Златкина Евгения Ароновича,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