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300922-П/2017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Козырева Романа Петровича на нарушение его конституционных прав пунктом 1 части первой статьи 237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Р.П.Козырева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237 УПК Российской Федерации регулирует основания для возвращения судом по ходатайству стороны или по собственной инициативе уголовного дела прокурору для устранения препятствий его рассмотрения судом, в том числе в случае, если обвинительное заключение, обвинительный акт или обвинительное постановление составлены с нарушением требований этого Кодекса, что исключает возможность постановления судом приговора или вынесения иного решения на основе данного заключения, акта или постановления (пункт 1). Неустранимость в судебном производстве процессуальных нарушений, имевших место на этапе предварительного расследования, предполагает осуществление необходимых следственных и иных процессуальных действий, что – в контексте стадийности уголовного судопроизводства – превращает процедуру возвращения дела прокурору для устранения препятствий к его судебному рассмотрению, по существу, в особый порядок движения уголовного дела, не тождественный его возвращению для производства дополнительного расследования. Соответственно, в случае, если допущенное органами предварительного расследования процессуальное нарушение является таким препятствием для рассмотрения дела, которое суд не может устранить самостоятельно и которое, исключая возможность постановления законного и обоснованного приговора, фактически не позволяет суду реализовать возложенную на него Конституцией Российской Федерации функцию осуществления правосудия, неважно, возвращает суд уголовное дело прокурору по собственной инициативе или по ходатайству 4 стороны, поскольку в таком случае препятствие для рассмотрения уголовного дела самим судом устранено быть не может. Во всяком случае основанием для возвращения уголовного дела прокурору являются существенные нарушения уголовно-процессуального закона, совершенные дознавателем, следователем или прокурором, в силу которых исключается возможность постановления судом приговора или иного решения; подобные нарушения требований Уголовно-процессуального кодекса Российской Федерации в досудебном производстве, которые не могут быть устранены в судебном заседании и исключают принятие по делу судебного решения, отвечающего требованиям справедливости, всегда свидетельствуют в том числе о несоответствии обвинительного заключения, обвинительного акта или обвинительного постановления требованиям этого Кодекса (постановления Конституционного Суда Российской Федерации от 8 декабря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Козырева Романа Петровича, поскольку она не отвечает требованиям Федерального конституционного закона «О Конституционном Суде Российской 5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