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437564-П/2018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Головнева Алексея Николаевича на нарушение его конституционных прав Федеральным законом от 27 декабря 2018 года № 533-ФЗ «О внесении изменений в статьи 761 и 1451 Уголовного кодекса Российской Федерации и Уголовно-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А.Н.Головнева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А.Н.Головнев просит признать не соответствующим статье 54 (часть 2) Конституции Российской Федерации и нарушающим его права Федеральный закон от 27 декабря 2018 года № 533-ФЗ «О внесении изменений в статьи 761 и 1451 Уголовного кодекса Российской Федерации и Уголовно-процессуальный кодекс Российской Федерации», согласно которому часть вторая статьи 761 УК Российской Федерации, регламентирующая возможность освобождения от уголовной ответственности 2 в связи с возмещением ущерба применительно к содержащемуся в ней перечню преступлений, была дополнена в том числе указанием на части пятую – седьмую статьи 159 УК Российской Федерации (мошенничество, сопряженное с преднамеренным неисполнением договорных обязательств в сфере предпринимательской деятельности). Как следует из представленных материалов, приговором от 24 октября 2016 года, частично измененным судом апелляционной инстанции, А.Н.Головнев признан виновным наряду с прочим в том, что при осуществлении предпринимательской деятельности в качестве индивидуального предпринимателя и в качестве директора юридического лица совершил путем обмана, сопряженного с преднамеренным неисполнением договорных обязательств, хищение денежных средств в особо крупном размере, причинив материальный ущерб администрации муниципального образования, т.е. преступление, ответственность за которое на момент его совершения была предусмотрена в части третьей статьи 1594 УК Российской Федерации. Впоследствии А.Н.Головнев обратился в суд с ходатайством о приведении приговора в соответствие с изменениями, внесенными в уголовное законодательство Федеральным законом от 27 декабря 2018 года № 533-ФЗ, и, утверждая, что причиненный содеянным ущерб был полностью возмещен на момент вынесения приговора, просил освободить его от дальнейшего отбывания наказания за мошенничество, сопряженное с преднамеренным неисполнением договорных обязательств в сфере предпринимательской деятельности. Постановлением от 28 мая 2019 года, с которым, в свою очередь, 28 августа 2019 года согласился суд апелляционной инстанции, в удовлетворении ходатайства отказано, поскольку нормы, по которым были квалифицированы действия осужденного (включая часть третью статьи 1594 УК Российской Федерации), не входят в перечень, содержащийся в статье 761 УК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71 (пункт «о») Конституции Российской Федерации уголовное и уголовно-процессуальное законодательство находится в ведении Российской Федерации. Федеральный законодатель, реализуя принадлежащие ему полномочия, правомочен как устанавливать в законе ответственность за правонарушения, так и устранять ее, а также определять,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Головнева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