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473129-П/2020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Азербайджан Вализады Орхана Гусейн оглы на нарушение его конституционных прав пунктом 3 примечаний к статье 2001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Республики Азербайджан О.Г.Вализады,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Азербайджан О.Г.Вализада оспаривает конституционность пункта 3 примечаний к статье 2001 «Контрабанда наличных денежных средств и (или) денежных инструментов» УК Российской Федерации, согласно которому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2 которая таможенным законодательством Таможенного союза в рамках ЕврАзЭС разрешена к перемещению без декларирования или была задекларирована. Как следует из представленных документов, приговором Химкинского городского суда Московской области от 31 октября 2018 года О.Г.Вализада осужден по части первой статьи 2001 УК Российской Федерации за совершение 7 сентября 2017 года контрабанды наличных денежных средств в крупном размере. Как установил суд, О.Г.Вализада, имея при себе наличные денежные средства – 2 830 607 долларов США, проследовал в зону таможенного контроля аэропорта, заполнив таможенную декларацию с указанием в ней лишь 2 801 050 долларов США, и тем самым незаконно переместил оставшиеся денежные средства – 29 557 долларов США, что было признано в силу пункта 1 примечаний к названной статье крупным размером. Доводы стороны защиты о необходимости исключить из соответствующей суммы не только задекларированную часть денежных средств, но и ту часть, которая разрешена таможенным законодательством к перемещению без декларирования, т.е. 10 000 долларов США, проверены и отклонены судом, указавшим, что такое исключение не предусмотрено законодательством Российской Федерации. Апелляционным постановлением Московского областного суда от 28 марта 2019 года приговор оставлен без изменения, а апелляционная жалоба защитника осужденного – без удовлетворения. При этом суд сослался на Договор о порядке перемещения физическими лицами наличных денежных средств и (или) денежных инструментов через таможенную границу таможенного союза (утвержден решением Межгосударственного Совета ЕврАзЭС от 5 июля 2010 года № 51), а именно на его статью 4 о беспрепятственном вывозе физическим лицом наличных денежных средств в размере, не превышающем 10 000 долларов США. Суд пришел к выводу, что единовременный вывоз валюты сверх этой суммы и без надлежащих документов запрещен, а отсутствие заранее оформленной декларации на валюту, превышающую эту сумму, свидетельствует о наличии в действиях 3 лица признаков противоправного деяния. Также апелляционная инстанция согласилась с системным толкованием судом первой инстанции примечаний к статье 2001 УК Российской Федерации в части неприменения к сумме незаконно перемещенных наличных денежных средств исключения в размере 10 000 долларов США. По мнению О.Г.Вализады, пункт 3 примечаний к статье 2001 УК Российской Федерации не соответствует статьям 17, 18, 23, 45–47 и 49 (часть 3) Конституции Российской Федерации, поскольку допускает произвольное и неединообразное толкование в правоприменительной практике вопроса об исключении из всей суммы незаконно перемещенных наличных денежных средств той ее части, которая таможенным законодательством Таможенного союза в рамках ЕврАзЭС разрешена к перемещению без декларирования или была задекларирована.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Азербайджан Вализады Орхана Гусейн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