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369803-П/2018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«СПСР-ЭКСПРЕСС» на нарушение конституционных прав и свобод пунктами 6 и 7 части 1 статьи 24.5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«СПСР- ЭКСПРЕСС»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«СПСР-ЭКСПРЕСС» оспаривает конституционность положений части 1 статьи 24.5 КоАП Российской Федерации, в соответствии с которыми производство по делу об административном правонарушении не может быть начато, а начатое производство подлежит прекращению при истечении сроков давности привлечения к административной ответственности (пункт 6), а также при наличии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2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данного Кодекса или закона субъекта Российской Федерации, либо постановления о возбуждении уголовного дела (пункт 7). Как следует из представленных материалов, постановлением должностного лица Управления Федеральной службы по надзору в сфере защиты прав потребителей и благополучия человека по Сахалинской области от 8 сентября 2016 года был привлечен к административной ответственности филиал ООО «СПСР-ЭКСПРЕСС» за совершение административного правонарушения, предусмотренного статьей 6.4 «Нарушение санитарно- эпидемиологических требований к эксплуатации жилых помещений и общественных помещений, зданий, сооружений и транспорта» КоАП Российской Федерации. Южно-Сахалинский городской суд решением от 10 ноября 2016 года отменил данное постановление и прекратил производство по этому делу на том основании, что филиал юридического лица не может являться субъектом административного правонарушения. Заявитель продолжил обжалование актов по данному делу, требуя возобновления производства для установления всех обстоятельств дела, однако в удовлетворении этих требований было отказано. При этом Верховный Суд Российской Федерации в качестве дополнительного аргумента, свидетельствующего о невозможности возобновления производства по указанному делу, отметил, что срок давности привлечения к административной ответственности, предусмотренный статьей 4.5 КоАП Российской Федерации, на момент рассмотрения им жалобы уже истек (постановление от 12 октября 2017 года). Постановлением должностного лица Управления Федеральной службы по надзору в сфере защиты прав потребителей и благополучия человека по Сахалинской области от 6 апреля 2017 года к административной ответственности за совершение того же административного правонарушения было привлечено ООО «СПСР-ЭКСПРЕСС» в рамках установленного статьей 3 4.5 КоАП Российской Федерации срока. Суды оставили данное постановление без изменения, указав, что прекращение дела об административном правонарушении в отношении филиала ООО «СПСР-ЭКСПРЕСС» не является обстоятельством, исключающим производство по делу об административном правонарушении в отношении самого ООО «СПСР-ЭКСПРЕСС». Заявитель просит признать оспариваемые законоположения не соответствующими статьям 50 (часть 1) и 51 (часть 1) Конституции Российской Федерации, поскольку они во всяком случае исключают возможность возобновления производства по делу об административном правонарушении по истечении сроков давности привлечения к административной ответственности, а также позволяют повторно возбуждать дело об административном правонарушении по одному и тому же факту совершения противоправных действий (бездействия).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«СПСР-ЭКСПРЕСС»,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