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360043-П/2018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сентября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Шахбазова Аристотеля Васильевича на нарушение его конституционных прав частью 3 статьи 10 Федерального закона «О внесении изменений в Федеральный закон «Об особо охраняемых природных территориях» и отдельные законодательные акты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С.Д.Князева, А.Н.Кокотова, Л.О.Красавчиковой, С.П.Маврина, Н.В.Мельникова, О.С.Хохряковой, В.Г.Ярославцева, рассмотрев вопрос о возможности принятия жалобы гражданина А.В.Шахбазова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заявителем материалы, не находит оснований для принятия его жалобы к рассмотрению. Статьи 2, 31 и 32 Федерального закона от 14 марта 1995 года № 33- ФЗ «Об особо охраняемых природных территориях» в ранее действовавшей редакции предусматривали отнесение курортов к землям особо охраняемых природных территорий, оборот которых ограничен в силу пункта 2 и подпункта 1 пункта 5 статьи 27 Земельного кодекса Российской Федерации. Однако Федеральным законом от 28 декабря 2013 года № 406-ФЗ (статьи 2 и 6) курорты были исключены из состава земель особо охраняемых природных территорий. Вместе с тем в силу оспариваемой нормы особо охраняемые природные территории и их охранные зоны, созданные до дня вступления в силу указанного Федерального закона, сохранились в границах, определенных соответствующими органами государственной власти или органами местного самоуправления. Таким образом, оспариваемая норма обеспечивает преемственность сложившихся отношений в сфере охраны окружающей среды посредством сохранения ранее созданных особо охраняемых природных территорий. При этом курорты, будучи – в соответствии с преамбулой Федерального закона от 23 февраля 1995 года № 26-ФЗ «О природных лечебных ресурсах, лечебно-оздоровительных местностях и курортах» – национальным достоянием народов Российской Федерации, предназначены для лечения и отдыха населения и относятся к особо охраняемым объектам и территориям. Подобное правовое регулирование согласуется и с требованиями Конституции Российской Федерации, согласно которым земля и другие природные ресурсы используются и 4 охраняются в Российской Федерации как основа жизни и деятельности народов, проживающих на соответствующей территории (статья 9, часть 1), каждому гарантируется право на благоприятную окружающую среду, охрану здоровья и медицинскую помощь (статьи 41 и 42). Что же касается ссылок заявителя на пояснительную записку и заключения к проекту федерального закона № 97705-5 «О внесении изменений в Федеральный закон «Об особо охраняемых природных территориях» и некоторые законодательные акты Российской Федерации», статья 2 которого предусматривала возможность предоставления в частную собственность земельных участков, расположенных во второй и третьей зоне округа санитарной (горно-санитарной) охраны, для строительства объектов и сооружений, если их размещение не запрещено в указанных зонах, то такое положение не было включено федеральным законодателем в итоговую редакцию Федерального закона от 28 декабря 2013 года № 406-ФЗ. С учетом изложенного оспариваемая норма не может расцениваться как нарушающая конституционные права заявителя.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Шахбазова Аристотеля Васильевича,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