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216926-П/2015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декабря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мирового судьи судебного участка № 1 Выксунского судебного района Нижегородской области о проверке конституционности части 1 статьи 14.13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мирового судьи судебного участка № 1 Выксунского судебного района Нижегородской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мирового судьи судебного участка № 1 Выксунского судебного района Нижегородской области находится дело об административном правонарушении, предусмотренном частью 1 статьи 14.13 КоАП Российской Федерации, согласно которой осуществление предпринимательской деятельности по управлению многоквартирными 2 домами без лицензии на ее осуществление, если такая лицензия обязательна,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 Данное дело, как следует из представленных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54 (часть 2) Конституции Российской Федерации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Приведенные конституционные положения, как неоднократно отмечал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14.13 «Осуществление предпринимательской деятельности по управлению многоквартирными домами без лицензии» была введена в Кодекс Российской Федерации об административных правонарушениях Федеральным законом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(пункт 4 статьи 3) и вступила в силу с 1 января 2015 года (часть 2 статьи 8). Закрепление в ее части 1 административной ответственности за осуществление предпринимательской деятельности по управлению многоквартирными домами без лицензии, если такая лицензия обязательна, было обусловлено тем, что названным Федеральным законом (пункт 11 статьи 1) Жилищный кодекс Российской Федерации был дополнен главой 19 «Лицензирование деятельности по управлению многоквартирными домами», 5 в силу которой указанная деятельность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выданной органом государственного жилищного надзора на основании решения лицензионной комиссии субъекта Российской Федерации (часть 1 статьи 192). В целях предоставления юридическим лицам (индивидуальным предпринимателям), осуществлявшим предпринимательскую деятельность по управлению многоквартирными домами до того, как эта деятельность стала подлежать лицензированию, адекватного срока для обеспечения возможности продолжать заниматься этой деятельностью федеральный законодатель в части 1 статьи 7 Федерального закона от 21 июля 2014 года № 255-ФЗ предусмотрел требование о получении лицензии до 1 мая 2015 года; после наступления этой даты осуществление предпринимательской деятельности по управлению многоквартирными домами без лицензии не допускалось. Осуществление деятельности по управлению многоквартирными домами при отсутствии лицензии после 1 мая 2015 года было предусмотрено Жилищным кодексом Российской Федерации (в редакции Федерального закона от 21 июля 2014 года № 255-ФЗ) в качестве исключения из общего правила лишь для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(часть 13 статьи 161), а также для случая, предусмотренного частью 3 статьи 200 данного Кодекса для юридических лиц (индивидуальных предпринимателей), действие лицензии которых прекращено или лицензии которых аннулированы, – на последних прямо возлагалась обязанность продолжать надлежащим образом осуществлять управление многоквартирным домом в соответствии с требованиями законодательства Российской Федерации до дня: 1) возникновения в соответствии с частью 7 статьи 162 данного Кодекса обязательств по управлению таким домом у управляющей организации, 6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 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 3) возникновения обязательств по договорам, указанным в частях 1 и 2 статьи 164 данного Кодекса; 4) государственной регистрации товарищества собственников жилья, жилищного кооператива или иного специализированного потребительского кооператива. Что же касается юридических лиц (индивидуальных предпринимателей), которые осуществляли такую деятельность до введения ее государственного лицензирования и которым было отказано в выдаче лицензии, то по буквальному смыслу части 1 статьи 7 Федерального закона от 21 июля 2014 года № 255-ФЗ после 1 мая 2015 года они во всяком случае должны были прекратить занятие предпринимательской деятельностью по управлению многоквартирными домами – вне зависимости от каких-либо обстоятельств. Следовательно, занятие ими предпринимательской деятельностью по управлению многоквартирными домами после этой даты имело незаконный характер и с формально-юридической точки зрения подпадало под признаки объективной стороны состава административного правонарушения, предусмотренного частью 1 статьи 14.13 КоАП Российской Федерации. Вместе с тем при оценке положений части 1 статьи 14.13 КоАП Российской Федерации необходимо учитывать, что Федеральным законом от 29 июня 2015 года № 176-ФЗ «О внесении изменений в Жилищный кодекс Российской Федерации и отдельные законодательные акты Российской Федерации» часть 4 статьи 7 Федерального закона от 21 июля 2014 года № 255-ФЗ дополнена положениями, согласно которым юридическое лицо (индивидуальный предприниматель), осуществлявшее предпринимательскую деятельность по управлению многоквартирным домом до введения ее 7 государственного лицензирования, обязано, если в срок до 1 апреля 2015 года оно не обратилось в орган исполнительной власти субъекта Российской Федерации, осуществляющий региональный государственный жилищный надзор, с заявлением о предоставлении лицензии либо получило отказ в ее выдаче, продолжать деятельность по осуществлению управления многоквартирным домом, оказанию услуг и (или) работ по содержанию и ремонту общего имущества в многоквартирном доме в соответствии с требованиями законодательства Российской Федерации до наступления событий, указанных в части 3 статьи 200 Жилищного кодекса Российской Федерации, т.е. до возникновения обязательств по непосредственному управлению многоквартирным домом у собственников помещений в многоквартирном доме или обязательств по управлению таким домом у товарищества собственников жилья, жилищного кооператива, иного специализированного потребительского кооператива либо у новой управляющей организации (юридического лица, индивидуального предпринимателя). Таким образом, в настоящее время юридические лица, которые осуществляли предпринимательскую деятельность по управлению многоквартирными домами до принятия Федерального закона от 21 июля 2014 года № 255-ФЗ и которым было отказано в выдаче лицензии на занятие такой деятельностью, после 1 мая 2015 года не только вправе, но и обязаны продолжать управление многоквартирными домами до наступления событий, предусмотренных частью 3 статьи 200 Жилищного кодекса Российской Федерации. Соответственно, часть 1 статьи 14.13 КоАП Российской Федерации, принимая во внимание ее бланкетный характер, не предполагает – вопреки утверждению, содержащемуся в запросе мирового судьи судебного участка № 1 Выксунского судебного района Нижегородской области, – безусловного привлечения к административной ответственности за осуществление предпринимательской деятельности по управлению многоквартирными домами без лицензии на ее осуществление, в том числе – во взаимосвязи с 8 положениями части 2 статьи 1.7 данного Кодекса – по отношению к случаям, имевшим место до вступления в силу Федерального закона от 29 июня 2015 года № 176-ФЗ.</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для рассмотрения дела Конституционным Судом Российской Федерации является обнаружившаяся неопределенность в вопросе о конституционности оспариваемой нормы. Поскольку такая неопределенность относительно части 1 статьи 14.13 КоАП Российской Федерации отсутствует, запрос мирового судьи судебного участка № 1 Выксунского судебного района Нижегородской области не может быть принят Конституционным Судом Российской Федерации к рассмотрению.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мирового судьи судебного участка № 1 Выксунского судебного района Нижегородской области,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