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408996-П/2019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Степанова Ивана Сергеевича на нарушение его конституционных прав статьей 27.12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по требованию гражданина И.С.Степанова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И.С.Степанов оспаривает конституционность статьи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КоАП Российской Федерации. Как следует из представленных материалов, постановлением мирового судьи, оставленным без изменения вышестоящими судами, заявитель был привлечен к административной ответственности за совершение административного правонарушения, выразившегося в отказе от прохождения медицинского освидетельствования на состояние опьянения (часть 1 статьи 12.26 КоАП Российской Федерации), и ему было назначено 2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 Суды, изучив представленные доказательства, отклонили доводы заявителя о том, что ему не были надлежащим образом разъяснены его права, в том числе право пользоваться помощью защитника. По мнению заявителя, оспариваемые законоположения позволяют применять меры обеспечения производства по делу об административном правонарушении без привлечения защитника, чем нарушают право граждан на получение квалифицированной юридической помощи и защиты, а потому противоречат статьям 2, 15 (часть 2), 17 (часть 1), 18, 45 (часть 1), 46 (часть 1), 48, 50 (часть 2), 56 (часть 3) и 123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государственную, в том числе судебную, защиту прав и свобод человека и гражданина (статья 2; статья 45, часть 1; статья 46, часть 1), устанавливает, что каждому гарантируется право на получение квалифицированной юридической помощи, а в случаях, предусмотренных законом, юридическая помощь оказывается бесплатно (статья 48, часть 1);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(статья 48, часть 2).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Степанова Ивана Сергеевича, поскольку она не отвечает требованиям Федерального 5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