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437378-П/1986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1986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Курдюкова Михаила Ивановича на нарушение его конституционных прав положением Постановления Верховного Совета Российской Федерации «Об утверждении Списка работ, относящихся к работам по ликвидации последствий катастрофы на Чернобыльской АЭС, проведенным в период с 26 апреля 1986 года по 31 декабря 1990 года в зоне отчуждения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М.И.Курдюкова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М.И.Курдюков в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положение, обусловливающее возможность оценки работ как связанных с ликвидацией последствий аварии на Чернобыльской АЭС, их выполнением в зоне отчуждения по указанию государственных органов исполнительной власти, является одним из элементов правового механизма признания граждан участниками ликвидации последствий 3 чернобыльской катастрофы и действует во взаимосвязи с положениями статьи 8, пунктов 3 и 4 части первой статьи 13, частями четвертой и пятой статьи 15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а также принятых в целях его реализации подзаконных нормативных правовых актов (в частности, постановления Правительства Российской Федерации от 25 декабря 1992 года № 1008 «О режиме территорий, подвергшихся радиоактивному загрязнению вследствие катастрофы на Чернобыльской АЭС» (Приложение № 1 «Виды деятельности и порядок ее организации в зоне отчуждения»), Порядка и условий оформления и выдачи гражданам удостоверения участника ликвидации последствий катастрофы на Чернобыльской АЭС). Оценивая такое правовое регулирование применительно к гражданам, выполнявшим работы по ликвидации последствий чернобыльской катастрофы в составе студенческих строительных отрядов, с учетом особенностей порядка формирования указанных отрядов и их направления на соответствующие работы,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Курдюкова Михаила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