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310189-П/2017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Скворцова Юрия Евгеньевича на нарушение его конституционных прав главой 40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Ю.Е.Скворцова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предусмотренные статьей 71 (пункт «о») Конституции Российской Федерации полномочия в сфере уголовного и уголовно-процессуального законодательства, закрепил в главе 40 УПК Российской Федерации особый порядок принятия судебного решения. При этом он определил, что применение такого порядка возможно лишь по ходатайству обвиняемого, заявленному добровольно при наличии его согласия с предъявленным обвинением и после проведения консультаций с защитником; суд же, принимая решение об особом порядке рассмотрения уголовного дела, во всяком случае должен удостовериться, что обвиняемый осознает характер и последствия заявленного им ходатайства и добровольно принимает на себя все эти последствия, включая как невозможность назначения наказания, превышающего две трети максимального срока или размера наиболее строгого вида наказания, предусмотренного санкцией соответствующей статьи Особенной части УК Российской Федерации,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 3 При этом вследствие выраженного обвиняемым согласия с предъявленным ему обвинением – под которым следует понимать фактические обстоятельства содеянного, форму вины, мотивы совершения деяния, юридическую оценку содеянного, характер и размер вреда, причиненного деянием обвиняемого (пункт 5 постановления Пленума Верховного Суда Российской Федерации от 5 декабря 2006 года № 60 «О применении судами особого порядка судебного разбирательства уголовных дел»), – судья в силу статьи 316 УПК Российской Федерации не проводит в общем порядке исследование и оценку доказательств, собранных по уголовному делу, и в то же время может исследовать обстоятельства, характеризующие личность подсудимого, и обстоятельства, смягчающие и отягчающие наказание (часть пятая); в случае возражения подсудимого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 (часть шестая); судья постановляет обвинительный приговор и назначает подсудимому наказание, если придет к выводу, что обвинение, с которым согласился подсудимый, обоснованно, подтверждается доказательствами, собранными по уголовному делу (часть седьмая);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(часть восьмая). В свою очередь, тем фактом, что лицу, которое осознанно и добровольно согласилось с предъявленным обвинением и само ходатайствовало об использовании особого порядка принятия решения по его делу, не предоставляется право обжаловать вынесенный в его отношении приговор по мотиву несоответствия содержащихся в приговоре выводов фактическим обстоятельствам дела, его конституционные права не 4 нарушаются (определения Конституционного Суда Российской Федерации от 15 ноября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Скворцова Юрия Евгеньевича,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