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Афанасьева Дмитрия Александровича на нарушение его конституционных прав частью второй статьи 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Д.А.Афанасьева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изменений, внесенных апелляционным определением) гражданин Д.А.Афанасьев был осужден за совершение преступлений против половой неприкосновенности несовершеннолетних к шести годам шести месяцам лишения свободы. Назначая наказание, суд учел в числе смягчающих обстоятельств состояние его здоровья как инвалида с детства I группы, нуждаемость в постоянных лечении, посторонней помощи и уходе, а совокупность этих и иных обстоятельств признал исключительной 2 и достаточной для применения статьи 64 УК Российской Федерации о назначении более мягкого наказания, чем предусмотрено за совершенное преступление. Постановлением суда от 6 сентября 2017 года отказано в удовлетворении ходатайства адвоката осужденного об освобождении его от наказания по болезни. Суд апелляционной инстанций оставил это решение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Афанасьева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