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451042-П/2019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Понькина Джемалия Давидовича на нарушение его конституционных прав частью первой статьи 74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Д.Д.Понькина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Д.Д.Понькин, осужденный к пяти годам лишения свободы условно с испытательным сроком пять лет и дополнительным наказанием в виде штрафа, обратился в суд с ходатайством об отмене условного осуждения и снятии судимости. В удовлетворении ходатайства суд отказал, признав недоказанным факт исправления осужденного и установив необходимость сохранения испытательного срока, с чем согласился суд апелляционной инстанции. В передаче кассационных жалоб 2 заявителя для рассмотрения в судебном заседании судов кассационной инстанции было отказано. В этой связи Д.Д.Понькин просит признать часть первую статьи 74 «Отмена условного осуждения или продление испытательного срока» УК Российской Федерации не соответствующей статье 19 (часть 1) Конституции Российской Федерации, утверждая, что эта норма по смыслу, придаваемому ей правоприменительной практикой, лишает права на досрочную отмену условного осуждения и на снятие судимости условно осужденных, не допускающих нарушений общественного порядка, соблюдающих возложенные на них обязанности, полностью возместивших причиненный преступлением ущерб.</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указал Конституционный Суд Российской Федерации в Постановлении от 19 марта 2003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Понькина Джемалия Давидовича,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