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431169-П/2019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Пахомовой Натальи Сергеевны на нарушение ее конституционных прав положениями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гражданки Н.С.Пахомовой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Н.С.Пахомова, работавшая в различных дошкольных образовательных учреждениях в должности инструктора по физической культуре в период с апреля 1996 года по март 2018 года, оспаривает конституционность положений раздела «Наименование должностей» Списка должностей и учреждений, работа в которых засчитывается в стаж работы, дающей право на досрочное назначение трудовой пенсии по старости лицам, 2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(утвержден постановлением Правительства Российской Федерации от 29 октября 2002 года № 781). По мнению заявительницы, оспариваемые положения, как не позволяющие засчитывать в стаж, дающий право на досрочное назначение страховой пенсии по старости лицам, осуществлявшим педагогическую деятельность в учреждениях для детей, периоды осуществления такой деятельности в должности инструктора по физической культуре, не поименованной в соответствующем разделе названого Списка, ограничивают ее право на досрочное пенсионное обеспечение и не соответствуют статьям 19 (части 1 и 2) и 55 Конституции Российской Федерации. Оспариваемые положения были применены в деле заявительницы судами общей юрисдикции.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Правовые основания и условия назначения досрочной пенсии лицам, осуществлявшим педагогическую деятельность в учреждениях для детей, предусмотрены пунктом 19 части 1 статьи 30 Федерального закона от 28 декабря 2013 года № 400-ФЗ «О страховых пенсиях», который сохраняет ранее установленные правила назначения такой пенсии (подпункт 19 пункта 1 статьи 27 Федерального закона от 17 декабря 2001 года № 173-ФЗ «О трудовых пенсиях в Российской Федерации»). В действующей системе пенсионного обеспечения установление для указанной категории лиц льготных условий приобретения права на трудовую (с 1 января 2015 года – страховую) пенсию по старости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пенсионное обеспечение связывается не с любой работой в образовательных учреждениях, а лишь с такой, при выполнении которой 3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разных должностях. Выделение в особую категорию лиц, имеющих право на досрочное пенсионное обеспечение по старости, отдельных работников, осуществляющих педагогическую деятельность, фактически основанное на учете особенностей выполняемой ими работы, само по себе не может расцениваться как нарушение принципа равенства всех перед законом (статья 19, часть 1, Конституции Российской Федерации) либо как ограничение права граждан на пенсионное обеспечение (статья 39, часть 1, Конституции Российской Федерации). Согласно пункту 2 статьи 27 Федерального закона «О трудовых пенсиях в Российской Федерации» (с 1 января 2015 года – части 2 статьи 30 Федерального закона «О страховых пенсиях») списки соответствующих работ, производств,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который конкретизирует применительно к пенсионному обеспечению не раскрытые в указанных федеральных законах понятия «педагогическая деятельность» и «учреждения для детей», обеспечивая тем самым реализацию права граждан на досрочное пенсионное обеспечение. Указанный акт применяется при исчислении 4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Определение того, какого рода профессиональная деятельность сопряжена с повышенными психофизиологическими нагрузками, связано с установлением критериев оценки условий и характера труда в той или иной должности и относится к компетенции Правительства Российской Федерации, которое при осуществлении предоставленных ему полномочий не только связано законодательными нормами, но и обязано учитывать предписания статьи 15 (часть 1) Конституции Российской Федерации, в соответствии с которой законы и иные правовые акты, принимаемые в Российской Федерации, не должны противоречить Конституции Российской Федерации (определения Конституционного Суда Российской Федерации от 18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Пахомовой Натальи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