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265526-П/2017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Зверевой Полины Константиновны на нарушение ее конституционных прав абзацами первым и вторым пункта 5 статьи 142 и подпунктом 1 пункта 1 статьи 20113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П.К.Зверевой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экономическим спорам Верховного Суда Российской Федерации были отменены судебные акты нижестоящих инстанций в части отказа во включении в реестр требований кредиторов общества с ограниченной ответственностью денежных требований гражданки П.К.Зверевой, данные требования включены в реестр требований кредиторов должника и признаны подлежащими удовлетворению 2 после завершения расчетов с гражданами – участниками строительства, предъявившими денежные требования в установленный срок. При этом, как было установлено, П.К.Зверева пропустила в отсутствие уважительных причин установленный пунктом 1 статьи 20113 Федерального закона от 26 октября 2002 года № 127-ФЗ «О несостоятельности (банкротстве)» месячный срок для предъявления в арбитражный суд, рассматривающий дело о банкротстве, денежного требования. Кроме того, как отметил Верховный Суд Российской Федерации, к порядку удовлетворения денежного требования П.К.Зверевой в составе требований кредиторов третьей очереди по аналогии закона подлежали применению правила абзацев первого и второго пункта 5 статьи 142 Федерального закона «О несостоятельности (банкротстве)».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Зверевой Полины Константиновны,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