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357747-П/2018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Казаченко Натальи Вячеславовны на нарушение ее конституционных прав пунктом 20 части 1 статьи 30 Федерального закона «О страховых пенсиях» и постановлением Правительства Российской Федерации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гражданки Н.В.Казаченко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Казаченко Натальи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