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510785-П/2020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24 декабря 2020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Бурдакова Сергея Сергеевича на нарушение его конституционных прав частью 1 статьи 12.26 Кодекса Российской Федерации об административных правонарушениях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Г.А.Гаджиева, Л.М.Жарковой, С.М.Казанцева, С.Д.Князева, А.Н.Кокотова, Л.О.Красавчиковой, С.П.Маврина, Н.В.Мельникова, Ю.Д.Рудкина, В.Г.Ярославцева, рассмотрев вопрос о возможности принятия жалобы гражданина С.С.Бурдакова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 и позиция заявителя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Гражданин С.С.Бурдаков оспаривает конституционность части 1 статьи 12.26 КоАП Российской Федерации, в соответствии с которой невыполнение водителем транспортного средства законного требования уполномоченного должностного лица о прохождении медицинского освидетельствования на состояние опьянения, если такие действия (бездействие) не содержат уголовно наказуемого деяния, влечет наложение административного штрафа в размере тридцати тысяч рублей с лишением права управления транспортными средствами на срок от полутора до двух лет. Как следует из представленных материалов, постановлением мирового судьи, оставленным без изменения вышестоящими судами, заявитель был 2 признан виновным в совершении административного правонарушения, предусмотренного частью 1 статьи 12.26 КоАП Российской Федерации, и ему было назначено административное наказание в виде административного штрафа в размере тридцати тысяч рублей с лишением права управления транспортными средствами на срок полтора года. По мнению заявителя, оспариваемая норма не устанавливает конкретный срок, в течение которого лицо может быть подвергнуто освидетельствованию на состояние опьянения, а потому не соответствует статьям 46 (часть 1) и 55 (части 2 и 3) Конституции Российской Федерации.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Выводы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Бурдакова Сергея Сергеевича,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