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489188-П/2020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Дроздовского Петра Якубовича на нарушение конституционных прав его несовершеннолетнего сына частями первой и второй статьи 81, частью первой статьи 42, пунктом 1 части первой и частью второй статьи 61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П.Я.Дроздовского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разбирательства по уголовному делу председательствующий судья вынес постановление об отстранении одного из адвокатов, осуществлявших защиту несовершеннолетнего сына гражданина П.Я.Дроздовского, от дальнейшего участия в деле, сославшись на допущенные адвокатом угрозы в его адрес; соответствующие материалы направлены в следственный орган для решения вопроса о 2 возбуждении уголовного дела. По результатам доследственной проверки в отношении адвоката возбуждено уголовное дело, при этом в качестве свидетелей следователь допросил участников первого дела со стороны защиты (в том числе другого адвоката), полагавших, что отстраненный адвокат не совершал уголовно наказуемых действий. Ввиду наличия второго уголовного дела, в котором председательствующий в первом деле выступает как потерпевший, а иные участники судебного заседания – как свидетели, стороной защиты неоднократно заявлялись председательствующему отводы, в удовлетворении которых каждый раз отказывалось. Впоследствии по первому делу постановлен обвинительный приговор, оставленный судом апелляционной инстанции без изменения (определение от 5 августа 2019 года). При этом доводы стороны защиты о том, что председательствующий был прямо или косвенно заинтересован в исходе дела и подлежал отводу, признаны судом апелляционной инстанции неубедительными. В этой связи заявитель просит признать не соответствующими Конституции Российской Федерации части первую и вторую статьи 81 «Независимость судей», часть первую статьи 42 «Потерпевший», пункт 1 части первой и часть вторую статьи 61 «Обстоятельства, исключающие участие в производстве по уголовному делу» УПК Российской Федерации, поскольку, по его мнению, они позволяют рассматривать уголовное дело председательствующему, одновременно являющемуся участником со стороны обвинения (потерпевшим) по другому уголовному делу, в котором участвуют в качестве свидетелей участники из первоначального дела, чьи показания не совпадают с позицией обвинения по второму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42 УПК Российской Федерации устанавливает, что потерпевшим является физическое лицо, которому преступлением 3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Положения же статьи 61 этого Кодекса, согласно которым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в частности, является потерпевшим, гражданским истцом, гражданским ответчиком или свидетелем по данному уголовному делу либо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 (пункты 1 и 2 части первой), а равно в случаях, если имеются иные обстоятельства, дающие основание полагать, что они лично, прямо или косвенно, заинтересованы в исходе данного уголовного дела (часть вторая), являются элементом института отвода от участия в уголовном судопроизводстве, который применительно к судье, отправляющему правосудие по уголовному делу, служит гарантией его независимости (статья 81 этого Кодекса) и, в конечном итоге, правосудности принимаемого судебного решения. При этом, поскольку статья 61 УПК Российской Федерации не содержит исчерпывающего перечня обстоятельств, могущих 4 свидетельствовать о личной, прямой или косвенной, заинтересованности председательствующего судьи в исходе дела, она не исключает возможность заявления ему отвода в связи с выявлением в ходе судебного разбирательства разнообразных обстоятельств, ставящих под сомнение его беспристрастность. Суд же не освобождается от обязанности принять решение по существу заявленного отвода и обосновать его ссылками на конкретные обстоятельства дела. Таким образом, оспариваемые нормы сами по себе не могут расцениваться в качестве нарушающих права несовершеннолетнего сына заявителя в указанном им аспекте. Настаивая на их неконституционности, П.Я.Дроздовский выражает несогласие с судебными решениями, которыми констатировано отсутствие оснований для отвода председательствующего судьи. Между тем разрешение вопроса о том, свидетельствуют ли те или иные обстоятельства, включая указанные заявителем, о наличии таких оснований с учетом обстоятельств конкретного дела,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Дроздовского Петра Якубовича,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