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325295-П/2018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Дирковой Елены Юрьевны на нарушение ее конституционных прав частью первой статьи 437 и статьей 444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гражданки Е.Ю.Дирковой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Е.Ю.Диркова постановлением следователя была отстранена от участия в уголовном деле в качестве законного представителя ее сына, в отношении которого осуществлялось производство о применении принудительной меры медицинского характера, ввиду совершения ею действий в ущерб интересам представляемого лица. В удовлетворении ее жалобы на данное решение, поданной в порядке статьи 125 УПК Российской Федерации, суд отказал.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Дирковой Елены Юрьевны,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