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268726-П/2017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Косырева Александра Ивановича и Косырева Ивана Александровича на нарушение их конституционных прав пунктом 10 постановления Правительства Российской Федерации «О порядке реорганизации колхозов и совхозов» и пунктом 16 Положения о реорганизации колхозов, совхозов и приватизации государственных сельскохозяйственных предприятий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 А.И.Косырева и И.А.Косырева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заявителями материалы, не находит оснований для принятия их жалобы к рассмотрению. Оспариваемые нормы пункта 10 постановления Правительства Российской Федерации «О порядке реорганизации колхозов и совхозов» и пункта 16 Положения о реорганизации колхозов, совхозов и приватизации государственных сельскохозяйственных предприятий, учитывавшие целевой характер использования земель сельскохозяйственного назначения, определяя правомочия владельца пая по его использованию, в том числе путем передачи пая в качестве учредительного взноса в товарищество или акционерное общество, были направлены на обеспечение эффективного использования земли в сельскохозяйственных целях и соблюдение баланса частных и публичных интересов в сфере оборота земель сельскохозяйственного назначения. Как следует из представленных материалов, удовлетворяя исковые требования, суд исходил из того, что бывшие члены трудового коллектива совхоза «Всеволожский», в том числе гражданка Н., у наследника которой 4 заявителями были приобретены доли в праве общей долевой собственности на земельный участок, добровольно распорядились своим правом собственности на имущественный и земельный пай, внеся их в качестве взноса во вновь создаваемое общество, что подтверждается протоколом собрания уполномоченных трудового коллектива совхоза и учредительным договором общества. Следовательно, нет оснований полагать, что пункт 10 постановления Правительства Российской Федерации «О порядке реорганизации колхозов и совхозов» и пункт 16 Положения о реорганизации колхозов, совхозов и приватизации государственных сельскохозяйственных предприятий нарушили конституционные права заявителей в указанном ими аспекте. Установление же и исследование фактических обстоятельств, имеющих значение для разрешения дела,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Косырева Александра Ивановича и Косырева Ивана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