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324970-П/2018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Жуковой Людмилы Михайловны на нарушение ее конституционных прав частью пятой статьи 236 и частью восьмой статьи 246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Л.М.Жуковой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Кассационным определением от 22 октября 2004 года обвинительный приговор, постановленный судом с участием присяжных заседателей в отношении гражданки Л.М.Жуковой и другого лица, отменен и уголовное дело направлено на новое судебное рассмотрение со стадии предварительного слушания в тот же суд, в ином составе судей. В ходе предварительного слушания государственным обвинителем изменено предъявленное Л.М.Жуковой обвинение в сторону смягчения (с части второй статьи 105 «Убийство» УК Российской Федерации на часть первую данной 2 статьи) и заявлено ходатайство о направлении в связи с этим уголовного дела по подсудности в районный суд. Ходатайство удовлетворено постановлением судьи областного суда, правомерность которого подтверждена кассационным определением Судебной коллегии по уголовным делам Верховного Суда Российской Федерации от 20 мая 2005 года. В последующем по данному делу постановлен и вступил в законную силу обвинительный приговор, а надзорная жалоба Л.М.Жуковой на судебные решения о направлении дела по подсудности оставлена без удовлетворения постановлением судьи Верховного Суда Российской Федерации от 28 сентября 2016 года, с которым 21 августа 2017 года согласился заместитель Председателя этого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Жуковой Людмилы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